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3B" w:rsidRDefault="0019183B" w:rsidP="0019183B">
      <w:pPr>
        <w:spacing w:after="0" w:line="240" w:lineRule="auto"/>
        <w:jc w:val="center"/>
        <w:rPr>
          <w:rFonts w:ascii="Arial" w:eastAsia="Calibri" w:hAnsi="Arial" w:cs="Arial"/>
          <w:b/>
        </w:rPr>
      </w:pPr>
      <w:bookmarkStart w:id="0" w:name="_GoBack"/>
      <w:bookmarkEnd w:id="0"/>
    </w:p>
    <w:p w:rsidR="0019183B" w:rsidRPr="0019183B" w:rsidRDefault="0019183B" w:rsidP="0019183B">
      <w:pPr>
        <w:spacing w:after="0" w:line="240" w:lineRule="auto"/>
        <w:jc w:val="center"/>
        <w:rPr>
          <w:rFonts w:ascii="Arial" w:eastAsia="Calibri" w:hAnsi="Arial" w:cs="Arial"/>
          <w:b/>
        </w:rPr>
      </w:pPr>
      <w:r w:rsidRPr="0019183B">
        <w:rPr>
          <w:rFonts w:ascii="Arial" w:eastAsia="Calibri" w:hAnsi="Arial" w:cs="Arial"/>
          <w:b/>
        </w:rPr>
        <w:t>ENCUESTA DE SATISFACCIÓN USUARIOS AÑO 2018</w:t>
      </w:r>
    </w:p>
    <w:p w:rsidR="0019183B" w:rsidRPr="0019183B" w:rsidRDefault="0019183B" w:rsidP="0019183B">
      <w:pPr>
        <w:spacing w:after="0" w:line="240" w:lineRule="auto"/>
        <w:jc w:val="center"/>
        <w:rPr>
          <w:rFonts w:ascii="Arial" w:eastAsia="Calibri" w:hAnsi="Arial" w:cs="Arial"/>
          <w:b/>
        </w:rPr>
      </w:pPr>
      <w:r w:rsidRPr="0019183B">
        <w:rPr>
          <w:rFonts w:ascii="Arial" w:eastAsia="Calibri" w:hAnsi="Arial" w:cs="Arial"/>
          <w:b/>
        </w:rPr>
        <w:t>(Periodo comprendido entre Junio 2017 – Junio 2018)</w:t>
      </w:r>
    </w:p>
    <w:p w:rsidR="0019183B" w:rsidRPr="0019183B" w:rsidRDefault="0019183B" w:rsidP="0019183B">
      <w:pPr>
        <w:spacing w:after="0" w:line="240" w:lineRule="auto"/>
        <w:jc w:val="center"/>
        <w:rPr>
          <w:rFonts w:ascii="Arial" w:eastAsia="Calibri" w:hAnsi="Arial" w:cs="Arial"/>
          <w:b/>
        </w:rPr>
      </w:pPr>
    </w:p>
    <w:tbl>
      <w:tblPr>
        <w:tblW w:w="3720" w:type="dxa"/>
        <w:jc w:val="center"/>
        <w:tblInd w:w="55" w:type="dxa"/>
        <w:tblCellMar>
          <w:left w:w="70" w:type="dxa"/>
          <w:right w:w="70" w:type="dxa"/>
        </w:tblCellMar>
        <w:tblLook w:val="04A0" w:firstRow="1" w:lastRow="0" w:firstColumn="1" w:lastColumn="0" w:noHBand="0" w:noVBand="1"/>
      </w:tblPr>
      <w:tblGrid>
        <w:gridCol w:w="2781"/>
        <w:gridCol w:w="939"/>
      </w:tblGrid>
      <w:tr w:rsidR="0019183B" w:rsidRPr="0019183B" w:rsidTr="00017FB2">
        <w:trPr>
          <w:trHeight w:val="54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CALCULO DE LA MUESTRA</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Nivel de Confianza:</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95%</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Varianza:</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1.96</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Error Estimado:</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5%</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Población:</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22,911</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Muestra:</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378</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Mujeres:</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257</w:t>
            </w:r>
          </w:p>
        </w:tc>
      </w:tr>
      <w:tr w:rsidR="0019183B" w:rsidRPr="0019183B" w:rsidTr="00017FB2">
        <w:trPr>
          <w:trHeight w:val="300"/>
          <w:jc w:val="center"/>
        </w:trPr>
        <w:tc>
          <w:tcPr>
            <w:tcW w:w="2781" w:type="dxa"/>
            <w:tcBorders>
              <w:top w:val="nil"/>
              <w:left w:val="single" w:sz="4" w:space="0" w:color="auto"/>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rPr>
                <w:rFonts w:ascii="Arial" w:eastAsia="Times New Roman" w:hAnsi="Arial" w:cs="Arial"/>
                <w:lang w:eastAsia="es-CO"/>
              </w:rPr>
            </w:pPr>
            <w:r w:rsidRPr="0019183B">
              <w:rPr>
                <w:rFonts w:ascii="Arial" w:eastAsia="Times New Roman" w:hAnsi="Arial" w:cs="Arial"/>
                <w:lang w:eastAsia="es-CO"/>
              </w:rPr>
              <w:t>Hombres:</w:t>
            </w:r>
          </w:p>
        </w:tc>
        <w:tc>
          <w:tcPr>
            <w:tcW w:w="939" w:type="dxa"/>
            <w:tcBorders>
              <w:top w:val="nil"/>
              <w:left w:val="nil"/>
              <w:bottom w:val="single" w:sz="4" w:space="0" w:color="auto"/>
              <w:right w:val="single" w:sz="4" w:space="0" w:color="auto"/>
            </w:tcBorders>
            <w:shd w:val="clear" w:color="000000" w:fill="FFFFFF"/>
            <w:noWrap/>
            <w:vAlign w:val="bottom"/>
            <w:hideMark/>
          </w:tcPr>
          <w:p w:rsidR="0019183B" w:rsidRPr="0019183B" w:rsidRDefault="0019183B" w:rsidP="0019183B">
            <w:pPr>
              <w:spacing w:after="0" w:line="240" w:lineRule="auto"/>
              <w:jc w:val="center"/>
              <w:rPr>
                <w:rFonts w:ascii="Arial" w:eastAsia="Times New Roman" w:hAnsi="Arial" w:cs="Arial"/>
                <w:lang w:eastAsia="es-CO"/>
              </w:rPr>
            </w:pPr>
            <w:r w:rsidRPr="0019183B">
              <w:rPr>
                <w:rFonts w:ascii="Arial" w:eastAsia="Times New Roman" w:hAnsi="Arial" w:cs="Arial"/>
                <w:lang w:eastAsia="es-CO"/>
              </w:rPr>
              <w:t>121</w:t>
            </w:r>
          </w:p>
        </w:tc>
      </w:tr>
    </w:tbl>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spacing w:after="0" w:line="240" w:lineRule="auto"/>
        <w:jc w:val="center"/>
        <w:rPr>
          <w:rFonts w:ascii="Arial" w:eastAsia="Calibri" w:hAnsi="Arial" w:cs="Arial"/>
          <w:b/>
        </w:rPr>
      </w:pPr>
      <w:r w:rsidRPr="0019183B">
        <w:rPr>
          <w:rFonts w:ascii="Arial" w:eastAsia="Calibri" w:hAnsi="Arial" w:cs="Arial"/>
          <w:b/>
        </w:rPr>
        <w:t>FORMULA</w:t>
      </w:r>
    </w:p>
    <w:p w:rsidR="0019183B" w:rsidRPr="0019183B" w:rsidRDefault="00141FC9" w:rsidP="0019183B">
      <w:pPr>
        <w:spacing w:after="0" w:line="240" w:lineRule="auto"/>
        <w:jc w:val="center"/>
        <w:rPr>
          <w:rFonts w:ascii="Arial" w:eastAsia="Calibri" w:hAnsi="Arial" w:cs="Arial"/>
          <w:b/>
        </w:rPr>
      </w:pPr>
      <w:r>
        <w:rPr>
          <w:rFonts w:ascii="Arial" w:eastAsia="Calibri" w:hAnsi="Arial" w:cs="Arial"/>
          <w:b/>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05pt;margin-top:6.8pt;width:89pt;height:35pt;z-index:251659264;mso-wrap-style:tight" filled="t" stroked="t">
            <v:imagedata r:id="rId9" o:title=""/>
          </v:shape>
          <o:OLEObject Type="Embed" ProgID="Equation.3" ShapeID="_x0000_s1026" DrawAspect="Content" ObjectID="_1598070653" r:id="rId10"/>
        </w:pict>
      </w: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spacing w:after="0" w:line="240" w:lineRule="auto"/>
        <w:jc w:val="center"/>
        <w:rPr>
          <w:rFonts w:ascii="Arial" w:eastAsia="Calibri" w:hAnsi="Arial" w:cs="Arial"/>
          <w:b/>
        </w:rPr>
      </w:pPr>
      <w:r w:rsidRPr="0019183B">
        <w:rPr>
          <w:rFonts w:ascii="Arial" w:eastAsia="Calibri" w:hAnsi="Arial" w:cs="Arial"/>
          <w:b/>
        </w:rPr>
        <w:t>PRIMERA PARTE:</w:t>
      </w:r>
      <w:r w:rsidRPr="0019183B">
        <w:rPr>
          <w:rFonts w:ascii="Arial" w:eastAsia="Calibri" w:hAnsi="Arial" w:cs="Arial"/>
          <w:b/>
        </w:rPr>
        <w:tab/>
        <w:t>ANALISIS INICIAL</w:t>
      </w: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Filtro: ¿Fue prestado el servicio de salud solicitado? </w:t>
      </w: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 PRETACIÓN DEL SERVICIO</w:t>
            </w:r>
          </w:p>
        </w:tc>
      </w:tr>
      <w:tr w:rsidR="0019183B" w:rsidRPr="0019183B" w:rsidTr="00017FB2">
        <w:trPr>
          <w:trHeight w:val="300"/>
          <w:jc w:val="center"/>
        </w:trPr>
        <w:tc>
          <w:tcPr>
            <w:tcW w:w="2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single" w:sz="4" w:space="0" w:color="auto"/>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single" w:sz="4" w:space="0" w:color="auto"/>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345</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91.3%</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33</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8.7%</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Conclusión:</w:t>
      </w:r>
      <w:r w:rsidRPr="0019183B">
        <w:rPr>
          <w:rFonts w:ascii="Arial" w:eastAsia="Calibri" w:hAnsi="Arial" w:cs="Arial"/>
          <w:b/>
        </w:rPr>
        <w:tab/>
      </w:r>
      <w:r w:rsidRPr="0019183B">
        <w:rPr>
          <w:rFonts w:ascii="Arial" w:eastAsia="Calibri" w:hAnsi="Arial" w:cs="Arial"/>
        </w:rPr>
        <w:t>Frente a esta pregunta considerada como filtro inicial, se aprecia que de un total de 378 usuarios en</w:t>
      </w:r>
      <w:r w:rsidR="00125AE7">
        <w:rPr>
          <w:rFonts w:ascii="Arial" w:eastAsia="Calibri" w:hAnsi="Arial" w:cs="Arial"/>
        </w:rPr>
        <w:t>cuestados, el 91.3% equivalente a 345 usuarios, afirmó</w:t>
      </w:r>
      <w:r w:rsidRPr="0019183B">
        <w:rPr>
          <w:rFonts w:ascii="Arial" w:eastAsia="Calibri" w:hAnsi="Arial" w:cs="Arial"/>
        </w:rPr>
        <w:t xml:space="preserve"> que si le habían prestado el servicio de salud requerido.</w:t>
      </w:r>
    </w:p>
    <w:p w:rsidR="0019183B" w:rsidRPr="0019183B" w:rsidRDefault="0019183B" w:rsidP="0019183B">
      <w:pPr>
        <w:spacing w:after="0" w:line="240" w:lineRule="auto"/>
        <w:ind w:left="709"/>
        <w:jc w:val="both"/>
        <w:rPr>
          <w:rFonts w:ascii="Arial" w:eastAsia="Calibri" w:hAnsi="Arial" w:cs="Arial"/>
        </w:rPr>
      </w:pPr>
    </w:p>
    <w:p w:rsidR="0019183B" w:rsidRDefault="0019183B" w:rsidP="0019183B">
      <w:pPr>
        <w:numPr>
          <w:ilvl w:val="0"/>
          <w:numId w:val="20"/>
        </w:numPr>
        <w:spacing w:after="0" w:line="240" w:lineRule="auto"/>
        <w:contextualSpacing/>
        <w:jc w:val="both"/>
        <w:rPr>
          <w:rFonts w:ascii="Arial" w:eastAsia="Calibri" w:hAnsi="Arial" w:cs="Arial"/>
        </w:rPr>
      </w:pPr>
      <w:r w:rsidRPr="0019183B">
        <w:rPr>
          <w:rFonts w:ascii="Arial" w:eastAsia="Calibri" w:hAnsi="Arial" w:cs="Arial"/>
          <w:b/>
        </w:rPr>
        <w:t>Pregunta:</w:t>
      </w:r>
      <w:r w:rsidRPr="0019183B">
        <w:rPr>
          <w:rFonts w:ascii="Arial" w:eastAsia="Calibri" w:hAnsi="Arial" w:cs="Arial"/>
        </w:rPr>
        <w:t xml:space="preserve"> ¿Se siente satisfecho, con el trámite dado por la Secretaria Seccional de Salud de Antioquia (S.S.S.A) a la  solicitud de servicios de salud requeridos por usted?</w:t>
      </w:r>
    </w:p>
    <w:p w:rsid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spacing w:after="0" w:line="240" w:lineRule="auto"/>
        <w:ind w:left="720"/>
        <w:contextualSpacing/>
        <w:jc w:val="both"/>
        <w:rPr>
          <w:rFonts w:ascii="Arial" w:eastAsia="Calibri" w:hAnsi="Arial" w:cs="Arial"/>
        </w:rPr>
      </w:pPr>
    </w:p>
    <w:p w:rsidR="0019183B" w:rsidRPr="0019183B" w:rsidRDefault="0019183B" w:rsidP="0019183B">
      <w:pPr>
        <w:spacing w:after="0" w:line="240" w:lineRule="auto"/>
        <w:ind w:left="720"/>
        <w:contextualSpacing/>
        <w:jc w:val="both"/>
        <w:rPr>
          <w:rFonts w:ascii="Arial" w:eastAsia="Calibri" w:hAnsi="Arial" w:cs="Arial"/>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2 SATISFACCION</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95.2%</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18</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4.8%</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ind w:left="709"/>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Se observa que la gran mayoría de los usuarios (95.2%) se encuentran satisfechos con el trámite que se realiza en la S.S.S.A para la generación de ó</w:t>
      </w:r>
      <w:r w:rsidR="00125AE7">
        <w:rPr>
          <w:rFonts w:ascii="Arial" w:eastAsia="Calibri" w:hAnsi="Arial" w:cs="Arial"/>
        </w:rPr>
        <w:t>rdenes de servicios de salud; dentro de este total,</w:t>
      </w:r>
      <w:r w:rsidRPr="0019183B">
        <w:rPr>
          <w:rFonts w:ascii="Arial" w:eastAsia="Calibri" w:hAnsi="Arial" w:cs="Arial"/>
        </w:rPr>
        <w:t xml:space="preserve"> </w:t>
      </w:r>
      <w:r w:rsidR="00125AE7">
        <w:rPr>
          <w:rFonts w:ascii="Arial" w:eastAsia="Calibri" w:hAnsi="Arial" w:cs="Arial"/>
        </w:rPr>
        <w:t>están</w:t>
      </w:r>
      <w:r w:rsidRPr="0019183B">
        <w:rPr>
          <w:rFonts w:ascii="Arial" w:eastAsia="Calibri" w:hAnsi="Arial" w:cs="Arial"/>
        </w:rPr>
        <w:t xml:space="preserve"> 15 </w:t>
      </w:r>
      <w:r w:rsidR="00125AE7">
        <w:rPr>
          <w:rFonts w:ascii="Arial" w:eastAsia="Calibri" w:hAnsi="Arial" w:cs="Arial"/>
        </w:rPr>
        <w:t xml:space="preserve">de los </w:t>
      </w:r>
      <w:r w:rsidRPr="0019183B">
        <w:rPr>
          <w:rFonts w:ascii="Arial" w:eastAsia="Calibri" w:hAnsi="Arial" w:cs="Arial"/>
        </w:rPr>
        <w:t>usuarios a los que se les autoriz</w:t>
      </w:r>
      <w:r w:rsidR="00125AE7">
        <w:rPr>
          <w:rFonts w:ascii="Arial" w:eastAsia="Calibri" w:hAnsi="Arial" w:cs="Arial"/>
        </w:rPr>
        <w:t>ó</w:t>
      </w:r>
      <w:r w:rsidRPr="0019183B">
        <w:rPr>
          <w:rFonts w:ascii="Arial" w:eastAsia="Calibri" w:hAnsi="Arial" w:cs="Arial"/>
        </w:rPr>
        <w:t xml:space="preserve"> el servicio </w:t>
      </w:r>
      <w:r w:rsidR="00125AE7">
        <w:rPr>
          <w:rFonts w:ascii="Arial" w:eastAsia="Calibri" w:hAnsi="Arial" w:cs="Arial"/>
        </w:rPr>
        <w:t xml:space="preserve"> y aunque éste </w:t>
      </w:r>
      <w:r w:rsidRPr="0019183B">
        <w:rPr>
          <w:rFonts w:ascii="Arial" w:eastAsia="Calibri" w:hAnsi="Arial" w:cs="Arial"/>
        </w:rPr>
        <w:t>no fue prestado por la I.P.S., se sintieron satisfechos con el tramite dado por la S.S.S.A.</w:t>
      </w:r>
    </w:p>
    <w:p w:rsidR="0019183B" w:rsidRPr="0019183B" w:rsidRDefault="0019183B" w:rsidP="0019183B">
      <w:pPr>
        <w:spacing w:after="0" w:line="240" w:lineRule="auto"/>
        <w:ind w:left="709"/>
        <w:jc w:val="both"/>
        <w:rPr>
          <w:rFonts w:ascii="Arial" w:eastAsia="Calibri" w:hAnsi="Arial" w:cs="Arial"/>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Pregunta: </w:t>
      </w:r>
      <w:r w:rsidRPr="0019183B">
        <w:rPr>
          <w:rFonts w:ascii="Arial" w:eastAsia="Calibri" w:hAnsi="Arial" w:cs="Arial"/>
        </w:rPr>
        <w:t>¿Que tan oportuna fue la respuesta dada por la S.S.S.A a su solicitud de servicios de salud?</w:t>
      </w: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3 OPORTUNIDAD</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BUENA</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165</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43.7%</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BUENA</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201</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53.2%</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REGULAR</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7</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1.9%</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DEFICIENTE</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1.3%</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both"/>
        <w:rPr>
          <w:rFonts w:ascii="Arial" w:eastAsia="Calibri" w:hAnsi="Arial" w:cs="Arial"/>
          <w:b/>
        </w:rPr>
      </w:pPr>
    </w:p>
    <w:p w:rsid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En conjunto el (96.8%) de las usuarios encuestados, manifestaron que la oportunidad en la respuesta de la S.S.S.A es “muy buena o buena”.</w:t>
      </w:r>
    </w:p>
    <w:p w:rsidR="0019183B" w:rsidRPr="0019183B" w:rsidRDefault="0019183B" w:rsidP="0019183B">
      <w:pPr>
        <w:spacing w:after="0" w:line="240" w:lineRule="auto"/>
        <w:ind w:left="709"/>
        <w:jc w:val="both"/>
        <w:rPr>
          <w:rFonts w:ascii="Arial" w:eastAsia="Calibri" w:hAnsi="Arial" w:cs="Arial"/>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Pregunta: </w:t>
      </w:r>
      <w:r w:rsidRPr="0019183B">
        <w:rPr>
          <w:rFonts w:ascii="Arial" w:eastAsia="Calibri" w:hAnsi="Arial" w:cs="Arial"/>
        </w:rPr>
        <w:t>¿Las instituciones de salud para donde se le autorizaron los servicios, lo atendieron  oportunamente y le garantizaron la totalidad de los mismos?</w:t>
      </w: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4 CALIDAD EN LA ATENCIÓN</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336</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88.9%</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42</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11.1%</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both"/>
        <w:rPr>
          <w:rFonts w:ascii="Arial" w:eastAsia="Calibri" w:hAnsi="Arial" w:cs="Arial"/>
          <w:b/>
        </w:rPr>
      </w:pPr>
    </w:p>
    <w:p w:rsidR="0019183B" w:rsidRDefault="0019183B" w:rsidP="0019183B">
      <w:pPr>
        <w:spacing w:after="0" w:line="240" w:lineRule="auto"/>
        <w:ind w:left="709"/>
        <w:jc w:val="both"/>
        <w:rPr>
          <w:rFonts w:ascii="Arial" w:eastAsia="Calibri" w:hAnsi="Arial" w:cs="Arial"/>
          <w:b/>
        </w:rPr>
      </w:pPr>
    </w:p>
    <w:p w:rsidR="0019183B" w:rsidRDefault="0019183B" w:rsidP="0019183B">
      <w:pPr>
        <w:spacing w:after="0" w:line="240" w:lineRule="auto"/>
        <w:ind w:left="709"/>
        <w:jc w:val="both"/>
        <w:rPr>
          <w:rFonts w:ascii="Arial" w:eastAsia="Calibri" w:hAnsi="Arial" w:cs="Arial"/>
          <w:b/>
        </w:rPr>
      </w:pPr>
    </w:p>
    <w:p w:rsidR="0019183B" w:rsidRDefault="0019183B" w:rsidP="0019183B">
      <w:pPr>
        <w:spacing w:after="0" w:line="240" w:lineRule="auto"/>
        <w:ind w:left="709"/>
        <w:jc w:val="both"/>
        <w:rPr>
          <w:rFonts w:ascii="Arial" w:eastAsia="Calibri" w:hAnsi="Arial" w:cs="Arial"/>
          <w:b/>
        </w:rPr>
      </w:pPr>
    </w:p>
    <w:p w:rsid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El 88.9% de las usuarios encuestados consideran que la atención prestada en la institución de salud donde lo atendieron fue con calidad, es decir que allí le prestaron todos los servicios autorizados y de forma oportuna.</w:t>
      </w:r>
    </w:p>
    <w:p w:rsidR="0019183B" w:rsidRPr="0019183B" w:rsidRDefault="0019183B" w:rsidP="0019183B">
      <w:pPr>
        <w:spacing w:after="0" w:line="240" w:lineRule="auto"/>
        <w:ind w:left="709"/>
        <w:jc w:val="both"/>
        <w:rPr>
          <w:rFonts w:ascii="Arial" w:eastAsia="Calibri" w:hAnsi="Arial" w:cs="Arial"/>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Pregunta: </w:t>
      </w:r>
      <w:r w:rsidRPr="0019183B">
        <w:rPr>
          <w:rFonts w:ascii="Arial" w:eastAsia="Calibri" w:hAnsi="Arial" w:cs="Arial"/>
        </w:rPr>
        <w:t>¿Quedo usted satisfecho (a) con la atención brindada por la institución</w:t>
      </w:r>
      <w:r w:rsidR="00125AE7">
        <w:rPr>
          <w:rFonts w:ascii="Arial" w:eastAsia="Calibri" w:hAnsi="Arial" w:cs="Arial"/>
        </w:rPr>
        <w:t xml:space="preserve"> </w:t>
      </w:r>
      <w:r w:rsidRPr="0019183B">
        <w:rPr>
          <w:rFonts w:ascii="Arial" w:eastAsia="Calibri" w:hAnsi="Arial" w:cs="Arial"/>
        </w:rPr>
        <w:t xml:space="preserve">que lo </w:t>
      </w:r>
      <w:r w:rsidR="00125AE7">
        <w:rPr>
          <w:rFonts w:ascii="Arial" w:eastAsia="Calibri" w:hAnsi="Arial" w:cs="Arial"/>
        </w:rPr>
        <w:t xml:space="preserve">atendió? </w:t>
      </w:r>
    </w:p>
    <w:p w:rsidR="0019183B" w:rsidRPr="0019183B" w:rsidRDefault="0019183B" w:rsidP="0019183B">
      <w:pPr>
        <w:spacing w:after="0" w:line="240" w:lineRule="auto"/>
        <w:ind w:left="720"/>
        <w:contextualSpacing/>
        <w:jc w:val="both"/>
        <w:rPr>
          <w:rFonts w:ascii="Arial" w:eastAsia="Calibri" w:hAnsi="Arial" w:cs="Arial"/>
          <w:b/>
        </w:rPr>
      </w:pPr>
    </w:p>
    <w:tbl>
      <w:tblPr>
        <w:tblW w:w="5072" w:type="dxa"/>
        <w:jc w:val="center"/>
        <w:tblInd w:w="55" w:type="dxa"/>
        <w:tblCellMar>
          <w:left w:w="70" w:type="dxa"/>
          <w:right w:w="70" w:type="dxa"/>
        </w:tblCellMar>
        <w:tblLook w:val="04A0" w:firstRow="1" w:lastRow="0" w:firstColumn="1" w:lastColumn="0" w:noHBand="0" w:noVBand="1"/>
      </w:tblPr>
      <w:tblGrid>
        <w:gridCol w:w="2598"/>
        <w:gridCol w:w="1237"/>
        <w:gridCol w:w="1237"/>
      </w:tblGrid>
      <w:tr w:rsidR="0019183B" w:rsidRPr="0019183B" w:rsidTr="00017FB2">
        <w:trPr>
          <w:trHeight w:val="312"/>
          <w:jc w:val="center"/>
        </w:trPr>
        <w:tc>
          <w:tcPr>
            <w:tcW w:w="5072"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5 SATISFACCION IPS</w:t>
            </w:r>
          </w:p>
        </w:tc>
      </w:tr>
      <w:tr w:rsidR="0019183B" w:rsidRPr="0019183B" w:rsidTr="00017FB2">
        <w:trPr>
          <w:trHeight w:val="312"/>
          <w:jc w:val="center"/>
        </w:trPr>
        <w:tc>
          <w:tcPr>
            <w:tcW w:w="2598"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37"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37"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12"/>
          <w:jc w:val="center"/>
        </w:trPr>
        <w:tc>
          <w:tcPr>
            <w:tcW w:w="2598"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37"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342</w:t>
            </w:r>
          </w:p>
        </w:tc>
        <w:tc>
          <w:tcPr>
            <w:tcW w:w="1237"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90.5%</w:t>
            </w:r>
          </w:p>
        </w:tc>
      </w:tr>
      <w:tr w:rsidR="0019183B" w:rsidRPr="0019183B" w:rsidTr="00017FB2">
        <w:trPr>
          <w:trHeight w:val="312"/>
          <w:jc w:val="center"/>
        </w:trPr>
        <w:tc>
          <w:tcPr>
            <w:tcW w:w="2598"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37"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36</w:t>
            </w:r>
          </w:p>
        </w:tc>
        <w:tc>
          <w:tcPr>
            <w:tcW w:w="1237"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9.5%</w:t>
            </w:r>
          </w:p>
        </w:tc>
      </w:tr>
      <w:tr w:rsidR="0019183B" w:rsidRPr="0019183B" w:rsidTr="00017FB2">
        <w:trPr>
          <w:trHeight w:val="312"/>
          <w:jc w:val="center"/>
        </w:trPr>
        <w:tc>
          <w:tcPr>
            <w:tcW w:w="2598"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37"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37"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b/>
        </w:rPr>
      </w:pPr>
      <w:r w:rsidRPr="0019183B">
        <w:rPr>
          <w:rFonts w:ascii="Arial" w:eastAsia="Calibri" w:hAnsi="Arial" w:cs="Arial"/>
          <w:b/>
        </w:rPr>
        <w:t xml:space="preserve">Conclusión: </w:t>
      </w:r>
      <w:r w:rsidRPr="0019183B">
        <w:rPr>
          <w:rFonts w:ascii="Arial" w:eastAsia="Calibri" w:hAnsi="Arial" w:cs="Arial"/>
        </w:rPr>
        <w:t>Según los resultados obtenidos por la encuesta, se concluye que los usuarios en un 90.5% se encuentran satisfechos con la atención brindada por la institución de salud donde fueron atendidos.</w:t>
      </w:r>
      <w:r w:rsidRPr="0019183B">
        <w:rPr>
          <w:rFonts w:ascii="Arial" w:eastAsia="Calibri" w:hAnsi="Arial" w:cs="Arial"/>
          <w:b/>
        </w:rPr>
        <w:t xml:space="preserve"> </w:t>
      </w:r>
    </w:p>
    <w:p w:rsidR="0019183B" w:rsidRPr="0019183B" w:rsidRDefault="0019183B" w:rsidP="0019183B">
      <w:pPr>
        <w:spacing w:after="0" w:line="240" w:lineRule="auto"/>
        <w:ind w:left="709"/>
        <w:jc w:val="both"/>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Pregunta: </w:t>
      </w:r>
      <w:r w:rsidRPr="0019183B">
        <w:rPr>
          <w:rFonts w:ascii="Arial" w:eastAsia="Calibri" w:hAnsi="Arial" w:cs="Arial"/>
        </w:rPr>
        <w:t>¿Usted tiene conocimiento de que los servicios de salud que le prestaron, fueron cubiertos por la S.S.S.A.?</w:t>
      </w: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6 CUBRIMIENTO DEL PAGO</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304</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80.4%</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74</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19.6%</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spacing w:after="0" w:line="240" w:lineRule="auto"/>
        <w:ind w:left="720"/>
        <w:contextualSpacing/>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Se concluye que</w:t>
      </w:r>
      <w:r w:rsidRPr="0019183B">
        <w:rPr>
          <w:rFonts w:ascii="Arial" w:eastAsia="Calibri" w:hAnsi="Arial" w:cs="Arial"/>
          <w:b/>
        </w:rPr>
        <w:t xml:space="preserve"> </w:t>
      </w:r>
      <w:r w:rsidRPr="0019183B">
        <w:rPr>
          <w:rFonts w:ascii="Arial" w:eastAsia="Calibri" w:hAnsi="Arial" w:cs="Arial"/>
        </w:rPr>
        <w:t>La gran mayoría de nuestros usuarios 80.4%, conocen quien es el pagador de las atenciones prestadas.</w:t>
      </w:r>
    </w:p>
    <w:p w:rsidR="0019183B" w:rsidRP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Pregunta: </w:t>
      </w:r>
      <w:r w:rsidRPr="0019183B">
        <w:rPr>
          <w:rFonts w:ascii="Arial" w:eastAsia="Calibri" w:hAnsi="Arial" w:cs="Arial"/>
        </w:rPr>
        <w:t>Tiene usted algún comentario o sugerencia, para mejorar el servicio de trámites de autorización de servicios de salud</w:t>
      </w:r>
      <w:proofErr w:type="gramStart"/>
      <w:r w:rsidRPr="0019183B">
        <w:rPr>
          <w:rFonts w:ascii="Arial" w:eastAsia="Calibri" w:hAnsi="Arial" w:cs="Arial"/>
        </w:rPr>
        <w:t>?</w:t>
      </w:r>
      <w:proofErr w:type="gramEnd"/>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7 SUGERENCIAS</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143</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37.8%</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235</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62.2%</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378</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Default="0019183B" w:rsidP="0019183B">
      <w:pPr>
        <w:spacing w:after="0" w:line="240" w:lineRule="auto"/>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 xml:space="preserve">Un total de 143 usuarios equivalentes al 37.8% de la muestra realizaron alguna observación positiva o negativa acerca de la S.S.S.A o de la institución de salud que los atendió; la interpretación de estas observaciones se hará más adelante. </w:t>
      </w:r>
    </w:p>
    <w:p w:rsidR="0019183B" w:rsidRPr="0019183B" w:rsidRDefault="0019183B" w:rsidP="0019183B">
      <w:pPr>
        <w:spacing w:after="0" w:line="240" w:lineRule="auto"/>
        <w:ind w:left="709"/>
        <w:jc w:val="both"/>
        <w:rPr>
          <w:rFonts w:ascii="Arial" w:eastAsia="Calibri" w:hAnsi="Arial" w:cs="Arial"/>
        </w:rPr>
      </w:pPr>
    </w:p>
    <w:p w:rsidR="00C37B05" w:rsidRDefault="00C37B05" w:rsidP="0019183B">
      <w:pPr>
        <w:spacing w:after="0" w:line="240" w:lineRule="auto"/>
        <w:jc w:val="center"/>
        <w:rPr>
          <w:rFonts w:ascii="Arial" w:eastAsia="Calibri" w:hAnsi="Arial" w:cs="Arial"/>
          <w:b/>
        </w:rPr>
      </w:pPr>
    </w:p>
    <w:p w:rsidR="0019183B" w:rsidRDefault="0019183B" w:rsidP="0019183B">
      <w:pPr>
        <w:spacing w:after="0" w:line="240" w:lineRule="auto"/>
        <w:jc w:val="center"/>
        <w:rPr>
          <w:rFonts w:ascii="Arial" w:eastAsia="Calibri" w:hAnsi="Arial" w:cs="Arial"/>
          <w:b/>
        </w:rPr>
      </w:pPr>
      <w:r w:rsidRPr="0019183B">
        <w:rPr>
          <w:rFonts w:ascii="Arial" w:eastAsia="Calibri" w:hAnsi="Arial" w:cs="Arial"/>
          <w:b/>
        </w:rPr>
        <w:t>SEGUNDA PARTE:</w:t>
      </w:r>
      <w:r w:rsidRPr="0019183B">
        <w:rPr>
          <w:rFonts w:ascii="Arial" w:eastAsia="Calibri" w:hAnsi="Arial" w:cs="Arial"/>
          <w:b/>
        </w:rPr>
        <w:tab/>
        <w:t>CRUCE DE VARIABLES</w:t>
      </w:r>
    </w:p>
    <w:p w:rsidR="0019183B" w:rsidRPr="0019183B" w:rsidRDefault="0019183B" w:rsidP="0019183B">
      <w:pPr>
        <w:spacing w:after="0" w:line="240" w:lineRule="auto"/>
        <w:jc w:val="center"/>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Filtro vs Satisfacción:</w:t>
      </w:r>
      <w:r w:rsidRPr="0019183B">
        <w:rPr>
          <w:rFonts w:ascii="Arial" w:eastAsia="Calibri" w:hAnsi="Arial" w:cs="Arial"/>
          <w:b/>
        </w:rPr>
        <w:tab/>
        <w:t xml:space="preserve"> </w:t>
      </w:r>
      <w:r w:rsidRPr="0019183B">
        <w:rPr>
          <w:rFonts w:ascii="Arial" w:eastAsia="Calibri" w:hAnsi="Arial" w:cs="Arial"/>
        </w:rPr>
        <w:t>Queriendo conocer la satisfacción de los usuarios que manifestaron que les habían prestado el servicio requerido (Ver Tabla1), se cruzaron ambas variables, el resultado es el siguiente:</w:t>
      </w: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8 FILTRO VS SATISFACCIÓN</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Satisfechos</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338</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98.0%</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 Satisfechos</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7</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2.0%</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345</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rPr>
          <w:rFonts w:ascii="Arial" w:eastAsia="Calibri" w:hAnsi="Arial" w:cs="Arial"/>
          <w:b/>
        </w:rPr>
      </w:pPr>
    </w:p>
    <w:p w:rsidR="0019183B" w:rsidRPr="0019183B" w:rsidRDefault="0019183B" w:rsidP="0019183B">
      <w:pPr>
        <w:spacing w:after="0" w:line="240" w:lineRule="auto"/>
        <w:ind w:left="720"/>
        <w:contextualSpacing/>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De los 345 usuarios que dijeron que si les habían prestado el servicio autorizado, el 98% se sintieron satisfechos con el tramite hecho por la S.S.S.A. a su solicitud de servicios de salud.</w:t>
      </w:r>
    </w:p>
    <w:p w:rsidR="0019183B" w:rsidRP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Filtro vs Oportunidad: </w:t>
      </w:r>
      <w:r w:rsidRPr="0019183B">
        <w:rPr>
          <w:rFonts w:ascii="Arial" w:eastAsia="Calibri" w:hAnsi="Arial" w:cs="Arial"/>
        </w:rPr>
        <w:t>Se cruzaron estas dos variables para conocer entre aquellos  usuarios a los cuales se les presto el servicio, consideraban que la generación de la orden por parte de la S.S.S.A. fue oportuna o no; este es el resultado:</w:t>
      </w:r>
    </w:p>
    <w:p w:rsidR="0019183B" w:rsidRPr="0019183B" w:rsidRDefault="0019183B" w:rsidP="0019183B">
      <w:pPr>
        <w:spacing w:after="0" w:line="240" w:lineRule="auto"/>
        <w:ind w:left="720"/>
        <w:contextualSpacing/>
        <w:jc w:val="both"/>
        <w:rPr>
          <w:rFonts w:ascii="Arial" w:eastAsia="Calibri" w:hAnsi="Arial" w:cs="Arial"/>
          <w:b/>
        </w:rPr>
      </w:pPr>
      <w:r w:rsidRPr="0019183B">
        <w:rPr>
          <w:rFonts w:ascii="Arial" w:eastAsia="Calibri" w:hAnsi="Arial" w:cs="Arial"/>
        </w:rPr>
        <w:t xml:space="preserve"> </w:t>
      </w: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9 FILTRO VS OPORTUNIDAD</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BUENA</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190</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55.1%</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BUENA</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151</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43.8%</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REGULAR</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1.2%</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345</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Se concluye que la gran mayoría de los usuarios a los cuales les prestaron el servicio demandado, en un 98.8% consideran que hay una muy buena o buena oportunidad en la generación de la autorización por parte de la S.S.S.A.</w:t>
      </w:r>
    </w:p>
    <w:p w:rsidR="0019183B" w:rsidRDefault="0019183B" w:rsidP="0019183B">
      <w:pPr>
        <w:spacing w:after="0" w:line="240" w:lineRule="auto"/>
        <w:ind w:left="709"/>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rPr>
      </w:pPr>
      <w:r w:rsidRPr="0019183B">
        <w:rPr>
          <w:rFonts w:ascii="Arial" w:eastAsia="Calibri" w:hAnsi="Arial" w:cs="Arial"/>
          <w:b/>
        </w:rPr>
        <w:t xml:space="preserve">Filtro vs Calidad en la Atención: </w:t>
      </w:r>
      <w:r w:rsidRPr="0019183B">
        <w:rPr>
          <w:rFonts w:ascii="Arial" w:eastAsia="Calibri" w:hAnsi="Arial" w:cs="Arial"/>
        </w:rPr>
        <w:t>Queriendo conocer entre los usuarios atendidos, como fue la atención prestada en la I.P.S. se cruzaron ambas variables obteniéndose los siguientes resultados:</w:t>
      </w:r>
    </w:p>
    <w:p w:rsidR="0019183B" w:rsidRPr="0019183B" w:rsidRDefault="0019183B" w:rsidP="0019183B">
      <w:pPr>
        <w:spacing w:after="0" w:line="240" w:lineRule="auto"/>
        <w:rPr>
          <w:rFonts w:ascii="Arial" w:eastAsia="Calibri" w:hAnsi="Arial" w:cs="Arial"/>
          <w:b/>
        </w:rPr>
      </w:pPr>
    </w:p>
    <w:p w:rsidR="0019183B" w:rsidRPr="0019183B" w:rsidRDefault="0019183B" w:rsidP="0019183B">
      <w:pPr>
        <w:spacing w:after="0" w:line="240" w:lineRule="auto"/>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10 FILTRO VS CALIDAD EN LA ATENCIÓN</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329</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95.4%</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16</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4.6%</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345</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ind w:left="709"/>
        <w:jc w:val="both"/>
        <w:rPr>
          <w:rFonts w:ascii="Arial" w:eastAsia="Calibri" w:hAnsi="Arial" w:cs="Arial"/>
          <w:b/>
        </w:rPr>
      </w:pPr>
    </w:p>
    <w:p w:rsidR="0019183B" w:rsidRPr="0019183B" w:rsidRDefault="0019183B" w:rsidP="0019183B">
      <w:pPr>
        <w:spacing w:after="0" w:line="240" w:lineRule="auto"/>
        <w:ind w:left="709"/>
        <w:jc w:val="both"/>
        <w:rPr>
          <w:rFonts w:ascii="Arial" w:eastAsia="Calibri" w:hAnsi="Arial" w:cs="Arial"/>
        </w:rPr>
      </w:pPr>
      <w:r w:rsidRPr="0019183B">
        <w:rPr>
          <w:rFonts w:ascii="Arial" w:eastAsia="Calibri" w:hAnsi="Arial" w:cs="Arial"/>
          <w:b/>
        </w:rPr>
        <w:t xml:space="preserve">Conclusión: </w:t>
      </w:r>
      <w:r w:rsidRPr="0019183B">
        <w:rPr>
          <w:rFonts w:ascii="Arial" w:eastAsia="Calibri" w:hAnsi="Arial" w:cs="Arial"/>
        </w:rPr>
        <w:t>El 95.4% de los usuarios atendidos sintieron que el servicio brindado en la I.P.S. fue con calidad, ya que les prestaron la totalidad de los servicios autorizados de una manera oportuna.</w:t>
      </w:r>
    </w:p>
    <w:p w:rsidR="0019183B" w:rsidRPr="0019183B" w:rsidRDefault="0019183B" w:rsidP="0019183B">
      <w:pPr>
        <w:spacing w:after="0" w:line="240" w:lineRule="auto"/>
        <w:ind w:left="709"/>
        <w:jc w:val="both"/>
        <w:rPr>
          <w:rFonts w:ascii="Arial" w:eastAsia="Calibri" w:hAnsi="Arial" w:cs="Arial"/>
        </w:rPr>
      </w:pPr>
    </w:p>
    <w:p w:rsidR="0019183B" w:rsidRDefault="0019183B" w:rsidP="0019183B">
      <w:pPr>
        <w:numPr>
          <w:ilvl w:val="0"/>
          <w:numId w:val="20"/>
        </w:numPr>
        <w:spacing w:after="0" w:line="240" w:lineRule="auto"/>
        <w:contextualSpacing/>
        <w:jc w:val="both"/>
        <w:rPr>
          <w:rFonts w:ascii="Arial" w:eastAsia="Calibri" w:hAnsi="Arial" w:cs="Arial"/>
        </w:rPr>
      </w:pPr>
      <w:r w:rsidRPr="0019183B">
        <w:rPr>
          <w:rFonts w:ascii="Arial" w:eastAsia="Calibri" w:hAnsi="Arial" w:cs="Arial"/>
          <w:b/>
        </w:rPr>
        <w:t>Calidad vs Satisfacción (En la I.P.S.):</w:t>
      </w:r>
      <w:r w:rsidRPr="0019183B">
        <w:rPr>
          <w:rFonts w:ascii="Arial" w:eastAsia="Calibri" w:hAnsi="Arial" w:cs="Arial"/>
        </w:rPr>
        <w:t xml:space="preserve"> Entre los 336 usuarios que manifestaron que la atención en la I.P.S. fue con calidad (Ver Tabla 4), se interpolo la información contra  la variable “Satisfacción en la I.P.S.” (Tabla 5), el resultado se aprecian a continuación:</w:t>
      </w:r>
    </w:p>
    <w:p w:rsidR="0019183B" w:rsidRPr="0019183B" w:rsidRDefault="0019183B" w:rsidP="0019183B">
      <w:pPr>
        <w:spacing w:after="0" w:line="240" w:lineRule="auto"/>
        <w:ind w:left="720"/>
        <w:contextualSpacing/>
        <w:jc w:val="both"/>
        <w:rPr>
          <w:rFonts w:ascii="Arial" w:eastAsia="Calibri" w:hAnsi="Arial" w:cs="Arial"/>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 xml:space="preserve">TABLA 11 CALIDAD VS SATISFACCIÓN EN LA ATENCIÓN </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333</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99.1%</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w:t>
            </w:r>
          </w:p>
        </w:tc>
        <w:tc>
          <w:tcPr>
            <w:tcW w:w="1200" w:type="dxa"/>
            <w:tcBorders>
              <w:top w:val="nil"/>
              <w:left w:val="nil"/>
              <w:bottom w:val="single" w:sz="4" w:space="0" w:color="auto"/>
              <w:right w:val="single" w:sz="4" w:space="0" w:color="auto"/>
            </w:tcBorders>
            <w:shd w:val="clear" w:color="auto" w:fill="auto"/>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0.9%</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336</w:t>
            </w:r>
          </w:p>
        </w:tc>
        <w:tc>
          <w:tcPr>
            <w:tcW w:w="1200" w:type="dxa"/>
            <w:tcBorders>
              <w:top w:val="nil"/>
              <w:left w:val="nil"/>
              <w:bottom w:val="single" w:sz="4" w:space="0" w:color="auto"/>
              <w:right w:val="single" w:sz="4" w:space="0" w:color="auto"/>
            </w:tcBorders>
            <w:shd w:val="clear" w:color="000000" w:fill="BFBFBF"/>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97.4%</w:t>
            </w:r>
          </w:p>
        </w:tc>
      </w:tr>
    </w:tbl>
    <w:p w:rsidR="0019183B" w:rsidRPr="0019183B" w:rsidRDefault="0019183B" w:rsidP="0019183B">
      <w:pPr>
        <w:spacing w:after="0" w:line="240" w:lineRule="auto"/>
        <w:jc w:val="both"/>
        <w:rPr>
          <w:rFonts w:ascii="Arial" w:eastAsia="Calibri" w:hAnsi="Arial" w:cs="Arial"/>
        </w:rPr>
      </w:pPr>
      <w:r w:rsidRPr="0019183B">
        <w:rPr>
          <w:rFonts w:ascii="Arial" w:eastAsia="Calibri" w:hAnsi="Arial" w:cs="Arial"/>
        </w:rPr>
        <w:t xml:space="preserve">  </w:t>
      </w:r>
    </w:p>
    <w:p w:rsidR="0019183B" w:rsidRPr="0019183B" w:rsidRDefault="0019183B" w:rsidP="0019183B">
      <w:pPr>
        <w:spacing w:after="0" w:line="240" w:lineRule="auto"/>
        <w:ind w:left="709"/>
        <w:jc w:val="both"/>
        <w:rPr>
          <w:rFonts w:ascii="Arial" w:eastAsia="Calibri" w:hAnsi="Arial" w:cs="Arial"/>
          <w:b/>
        </w:rPr>
      </w:pPr>
      <w:r w:rsidRPr="0019183B">
        <w:rPr>
          <w:rFonts w:ascii="Arial" w:eastAsia="Calibri" w:hAnsi="Arial" w:cs="Arial"/>
          <w:b/>
        </w:rPr>
        <w:t xml:space="preserve">Conclusión: </w:t>
      </w:r>
      <w:r w:rsidRPr="0019183B">
        <w:rPr>
          <w:rFonts w:ascii="Arial" w:eastAsia="Calibri" w:hAnsi="Arial" w:cs="Arial"/>
        </w:rPr>
        <w:t>Es muy representativo que el 99.1%, que los usuarios que fueron  atendidos con calidad, también se sintieron satisfechos con la atención brindada en la I.P.S.</w:t>
      </w:r>
    </w:p>
    <w:p w:rsidR="0019183B" w:rsidRP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numPr>
          <w:ilvl w:val="0"/>
          <w:numId w:val="20"/>
        </w:numPr>
        <w:spacing w:after="0" w:line="240" w:lineRule="auto"/>
        <w:contextualSpacing/>
        <w:jc w:val="both"/>
        <w:rPr>
          <w:rFonts w:ascii="Arial" w:eastAsia="Calibri" w:hAnsi="Arial" w:cs="Arial"/>
          <w:b/>
        </w:rPr>
      </w:pPr>
      <w:r w:rsidRPr="0019183B">
        <w:rPr>
          <w:rFonts w:ascii="Arial" w:eastAsia="Calibri" w:hAnsi="Arial" w:cs="Arial"/>
          <w:b/>
        </w:rPr>
        <w:t xml:space="preserve">Filtro vs Conocimiento en la Cobertura de Servicios: </w:t>
      </w:r>
      <w:r w:rsidRPr="0019183B">
        <w:rPr>
          <w:rFonts w:ascii="Arial" w:eastAsia="Calibri" w:hAnsi="Arial" w:cs="Arial"/>
        </w:rPr>
        <w:t xml:space="preserve">Entre los 345 usuarios que en el filtro inicial manifestaron que les habían prestado el servicio, se cruzó </w:t>
      </w:r>
      <w:r w:rsidR="00125AE7">
        <w:rPr>
          <w:rFonts w:ascii="Arial" w:eastAsia="Calibri" w:hAnsi="Arial" w:cs="Arial"/>
        </w:rPr>
        <w:t>l</w:t>
      </w:r>
      <w:r w:rsidRPr="0019183B">
        <w:rPr>
          <w:rFonts w:ascii="Arial" w:eastAsia="Calibri" w:hAnsi="Arial" w:cs="Arial"/>
        </w:rPr>
        <w:t>a información con la variable “conocimiento de la cobertura de los servicios”, se concluye que el 82.9% de nuestros usuarios, sabían que fue la S.S.S.A. quien cubrió los servicios prestados.</w:t>
      </w:r>
    </w:p>
    <w:p w:rsid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spacing w:after="0" w:line="240" w:lineRule="auto"/>
        <w:ind w:left="720"/>
        <w:contextualSpacing/>
        <w:jc w:val="both"/>
        <w:rPr>
          <w:rFonts w:ascii="Arial" w:eastAsia="Calibri" w:hAnsi="Arial" w:cs="Arial"/>
          <w:b/>
        </w:rPr>
      </w:pPr>
    </w:p>
    <w:p w:rsidR="0019183B" w:rsidRPr="0019183B" w:rsidRDefault="0019183B" w:rsidP="0019183B">
      <w:pPr>
        <w:spacing w:after="0" w:line="240" w:lineRule="auto"/>
        <w:ind w:left="720"/>
        <w:contextualSpacing/>
        <w:jc w:val="both"/>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12 FILTRO VS CONOCIMIENTO DEL PAGO</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SI</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286</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82.9%</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59</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17.1%</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345</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both"/>
        <w:rPr>
          <w:rFonts w:ascii="Arial" w:eastAsia="Calibri" w:hAnsi="Arial" w:cs="Arial"/>
          <w:b/>
        </w:rPr>
      </w:pPr>
    </w:p>
    <w:p w:rsidR="0019183B" w:rsidRDefault="0019183B" w:rsidP="0019183B">
      <w:pPr>
        <w:numPr>
          <w:ilvl w:val="0"/>
          <w:numId w:val="20"/>
        </w:numPr>
        <w:spacing w:after="0" w:line="240" w:lineRule="auto"/>
        <w:contextualSpacing/>
        <w:jc w:val="both"/>
        <w:rPr>
          <w:rFonts w:ascii="Arial" w:eastAsia="Calibri" w:hAnsi="Arial" w:cs="Arial"/>
        </w:rPr>
      </w:pPr>
      <w:r w:rsidRPr="0019183B">
        <w:rPr>
          <w:rFonts w:ascii="Arial" w:eastAsia="Calibri" w:hAnsi="Arial" w:cs="Arial"/>
        </w:rPr>
        <w:t>Con los 336 usuarios que manifestaron que la I.P.S. los había atendido con oportunidad, se cruzó la información contra la variable “Oportunidad en la S.S.S.A” y se concluyó que en conjunto el 99.4% de los usuarios, coinciden que tanto en la I.P.S. como en la S.S.S.A. el servicio fue oportuno.</w:t>
      </w:r>
    </w:p>
    <w:p w:rsidR="0019183B" w:rsidRPr="0019183B" w:rsidRDefault="0019183B" w:rsidP="0019183B">
      <w:pPr>
        <w:spacing w:after="0" w:line="240" w:lineRule="auto"/>
        <w:ind w:left="720"/>
        <w:contextualSpacing/>
        <w:jc w:val="both"/>
        <w:rPr>
          <w:rFonts w:ascii="Arial" w:eastAsia="Calibri" w:hAnsi="Arial" w:cs="Arial"/>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13 IPS VS SSSA (OPORTUNIDAD)</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Pregunta</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BUENA</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190</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56.5%</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BUENA</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144</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42.9%</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REGULAR</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0.6%</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336</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center"/>
        <w:rPr>
          <w:rFonts w:ascii="Arial" w:eastAsia="Calibri" w:hAnsi="Arial" w:cs="Arial"/>
          <w:b/>
        </w:rPr>
      </w:pPr>
    </w:p>
    <w:p w:rsidR="00C37B05" w:rsidRDefault="00C37B05" w:rsidP="0019183B">
      <w:pPr>
        <w:spacing w:after="0" w:line="240" w:lineRule="auto"/>
        <w:jc w:val="center"/>
        <w:rPr>
          <w:rFonts w:ascii="Arial" w:eastAsia="Calibri" w:hAnsi="Arial" w:cs="Arial"/>
          <w:b/>
        </w:rPr>
      </w:pPr>
    </w:p>
    <w:p w:rsidR="0019183B" w:rsidRDefault="0019183B" w:rsidP="0019183B">
      <w:pPr>
        <w:spacing w:after="0" w:line="240" w:lineRule="auto"/>
        <w:jc w:val="center"/>
        <w:rPr>
          <w:rFonts w:ascii="Arial" w:eastAsia="Calibri" w:hAnsi="Arial" w:cs="Arial"/>
          <w:b/>
        </w:rPr>
      </w:pPr>
      <w:r w:rsidRPr="0019183B">
        <w:rPr>
          <w:rFonts w:ascii="Arial" w:eastAsia="Calibri" w:hAnsi="Arial" w:cs="Arial"/>
          <w:b/>
        </w:rPr>
        <w:t>TERCERA PARTE ANALISIS DE LAS OBSERVACIONES</w:t>
      </w:r>
    </w:p>
    <w:p w:rsidR="0019183B" w:rsidRPr="0019183B" w:rsidRDefault="0019183B" w:rsidP="0019183B">
      <w:pPr>
        <w:spacing w:after="0" w:line="240" w:lineRule="auto"/>
        <w:jc w:val="center"/>
        <w:rPr>
          <w:rFonts w:ascii="Arial" w:eastAsia="Calibri" w:hAnsi="Arial" w:cs="Arial"/>
          <w:b/>
        </w:rPr>
      </w:pPr>
    </w:p>
    <w:tbl>
      <w:tblPr>
        <w:tblW w:w="9020" w:type="dxa"/>
        <w:tblInd w:w="55" w:type="dxa"/>
        <w:tblCellMar>
          <w:left w:w="70" w:type="dxa"/>
          <w:right w:w="70" w:type="dxa"/>
        </w:tblCellMar>
        <w:tblLook w:val="04A0" w:firstRow="1" w:lastRow="0" w:firstColumn="1" w:lastColumn="0" w:noHBand="0" w:noVBand="1"/>
      </w:tblPr>
      <w:tblGrid>
        <w:gridCol w:w="7553"/>
        <w:gridCol w:w="580"/>
        <w:gridCol w:w="887"/>
      </w:tblGrid>
      <w:tr w:rsidR="0019183B" w:rsidRPr="0019183B" w:rsidTr="00017FB2">
        <w:trPr>
          <w:trHeight w:val="495"/>
        </w:trPr>
        <w:tc>
          <w:tcPr>
            <w:tcW w:w="9020" w:type="dxa"/>
            <w:gridSpan w:val="3"/>
            <w:tcBorders>
              <w:top w:val="single" w:sz="4" w:space="0" w:color="auto"/>
              <w:left w:val="single" w:sz="4" w:space="0" w:color="auto"/>
              <w:bottom w:val="nil"/>
              <w:right w:val="single" w:sz="4" w:space="0" w:color="000000"/>
            </w:tcBorders>
            <w:shd w:val="clear" w:color="000000" w:fill="EEECE1"/>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14 COMENTARIOS</w:t>
            </w:r>
          </w:p>
        </w:tc>
      </w:tr>
      <w:tr w:rsidR="0019183B" w:rsidRPr="0019183B" w:rsidTr="00017FB2">
        <w:trPr>
          <w:trHeight w:val="300"/>
        </w:trPr>
        <w:tc>
          <w:tcPr>
            <w:tcW w:w="7634"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Observación</w:t>
            </w:r>
          </w:p>
        </w:tc>
        <w:tc>
          <w:tcPr>
            <w:tcW w:w="580" w:type="dxa"/>
            <w:tcBorders>
              <w:top w:val="single" w:sz="4" w:space="0" w:color="auto"/>
              <w:left w:val="nil"/>
              <w:bottom w:val="single" w:sz="4" w:space="0" w:color="auto"/>
              <w:right w:val="single" w:sz="4" w:space="0" w:color="auto"/>
            </w:tcBorders>
            <w:shd w:val="clear" w:color="000000" w:fill="C0C0C0"/>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806" w:type="dxa"/>
            <w:tcBorders>
              <w:top w:val="single" w:sz="4" w:space="0" w:color="auto"/>
              <w:left w:val="nil"/>
              <w:bottom w:val="single" w:sz="4" w:space="0" w:color="auto"/>
              <w:right w:val="single" w:sz="4" w:space="0" w:color="auto"/>
            </w:tcBorders>
            <w:shd w:val="clear" w:color="000000" w:fill="C0C0C0"/>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BUEN SERVICIO Y ATENCIÓN (SSSA – IPS)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45</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31.5%</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EXCELENTE SERVICIO Y ATENCIÓN (SSSA – IPS)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24</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16.8%</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MEJORAR LA OPORTUNIDAD EN LAS CITAS EN LAS IPS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20</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14.0%</w:t>
            </w:r>
          </w:p>
        </w:tc>
      </w:tr>
      <w:tr w:rsidR="0019183B" w:rsidRPr="0019183B" w:rsidTr="00017FB2">
        <w:trPr>
          <w:trHeight w:val="9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MEJORAR EL SERVICIO EN EL H. LA MARIA (AGENDAS, AVISAR SOBRE CITAS, ATENCIÓN DE ESPECIALISTAS, SERVICIO DE FARMACIA, MALA ORIENTACIÓN AL USUARIO, CUBRIMIENTO DE AYUDAS DIAGNOSTICAS)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10</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7.0%</w:t>
            </w:r>
          </w:p>
        </w:tc>
      </w:tr>
      <w:tr w:rsidR="0019183B" w:rsidRPr="0019183B" w:rsidTr="00017FB2">
        <w:trPr>
          <w:trHeight w:val="345"/>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MEJORAR EL SERVICIO EN EL H. SAN RAFAEL DE ITAGUI (AGENDAS, ATENCIÓN AL USUARIO Y OPORTUNIDAD)</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3.5%</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 LE HAN PRESTADO EL SERVICIO EN LA IPS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3.5%</w:t>
            </w:r>
          </w:p>
        </w:tc>
      </w:tr>
      <w:tr w:rsidR="0019183B" w:rsidRPr="0019183B" w:rsidTr="0019183B">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C37B05">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MEJORAR LA OPORTUNIDAD EN EL TRAMITE DE LA ORDEN POR LA SSSA</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2.8%</w:t>
            </w:r>
          </w:p>
        </w:tc>
      </w:tr>
      <w:tr w:rsidR="0019183B" w:rsidRPr="0019183B" w:rsidTr="0019183B">
        <w:trPr>
          <w:trHeight w:val="300"/>
        </w:trPr>
        <w:tc>
          <w:tcPr>
            <w:tcW w:w="7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lastRenderedPageBreak/>
              <w:t>LA SSSA DEBERIA LLAMAR LOS USUARIOS PARA AVIZAR DEL SERVICIO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2.8%</w:t>
            </w:r>
          </w:p>
        </w:tc>
      </w:tr>
      <w:tr w:rsidR="0019183B" w:rsidRPr="0019183B" w:rsidTr="0019183B">
        <w:trPr>
          <w:trHeight w:val="300"/>
        </w:trPr>
        <w:tc>
          <w:tcPr>
            <w:tcW w:w="7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MEJORAR LA GEOREFERENCIACIÓN DE LA RED POR PARTE DE LA SSSA</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2.1%</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EXCELENTE SERVICIO EN EL HOMO</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3</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2.1%</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AGENDAS MUY DEMORADAS EN EL H. SAN VICENTE DE CALDAS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w:t>
            </w:r>
          </w:p>
        </w:tc>
      </w:tr>
      <w:tr w:rsidR="0019183B" w:rsidRPr="0019183B" w:rsidTr="00017FB2">
        <w:trPr>
          <w:trHeight w:val="6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QUEJAS SOBRE METROSALUD: (MEJORES SALAS DE ESPERA, MEJORAR LA PRIVACIDAD DE LOS QUIROFANOS EN MANRIQUE)</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NO SABIA QUE LA SSSA PAGABA ESOS SERVICIOS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2</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w:t>
            </w:r>
          </w:p>
        </w:tc>
      </w:tr>
      <w:tr w:rsidR="0019183B" w:rsidRPr="0019183B" w:rsidTr="00017FB2">
        <w:trPr>
          <w:trHeight w:val="6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EN “CLOFAN” NO LE HAN CUMPLIDO CON LA CIRUGIA, LA TIENEN EN ESPERA HACE MAS DE 5 MESES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EMMSA NO LE PRESTO EL SERVICIO</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INCONFORMIDAD CON EL PUNTAJE DEL SISBEN</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DEMORA EN LAS CITAS EN LA ESE DE LA ESTRELLA.</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SOLICITA EXCEPCIÓN PARA PAGAR EL COPAGO</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LA SSSA DEBERIAN FILTRAR MEJOR LA SEGURIDAD SOCIAL DE LOS USUARIOS.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MALA ATENCION EN EL H. MANUEL URIBE ANGEL</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MUY BUENA ATENCION EN EL MARCO FIDEL</w:t>
            </w:r>
            <w:r w:rsidR="00125AE7">
              <w:rPr>
                <w:rFonts w:ascii="Arial" w:eastAsia="Times New Roman" w:hAnsi="Arial" w:cs="Arial"/>
                <w:color w:val="000000"/>
                <w:lang w:eastAsia="es-CO"/>
              </w:rPr>
              <w:t xml:space="preserve"> SUÁREZ DE BELLO</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MUCHA TRAMITOLOGIA EN LA SSSA PARA DAR UNA ORDEN</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BUENA ATENCION EN EL H. SAN VICENTE DE CALDAS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 xml:space="preserve">MALA ATENCIÓN EN LA IPS </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EXCELENTE SERVICIO EN EL H. MANUEL URIBE ANGEL</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00"/>
        </w:trPr>
        <w:tc>
          <w:tcPr>
            <w:tcW w:w="7634" w:type="dxa"/>
            <w:tcBorders>
              <w:top w:val="nil"/>
              <w:left w:val="single" w:sz="4" w:space="0" w:color="auto"/>
              <w:bottom w:val="single" w:sz="4" w:space="0" w:color="auto"/>
              <w:right w:val="single" w:sz="4" w:space="0" w:color="auto"/>
            </w:tcBorders>
            <w:shd w:val="clear" w:color="000000" w:fill="FFFFFF"/>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MAS CONTROL DE LA SSSA HACIA LA IPS EN LA PRESTACION DEL SERVICIO</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600"/>
        </w:trPr>
        <w:tc>
          <w:tcPr>
            <w:tcW w:w="7634"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LA FARMACIA DEL H. SANTA GERTRUDIS ES MUY DEMORADA PARA ENTREGAR MEDICAMENTOS</w:t>
            </w:r>
          </w:p>
        </w:tc>
        <w:tc>
          <w:tcPr>
            <w:tcW w:w="58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w:t>
            </w:r>
          </w:p>
        </w:tc>
        <w:tc>
          <w:tcPr>
            <w:tcW w:w="806"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0.7%</w:t>
            </w:r>
          </w:p>
        </w:tc>
      </w:tr>
      <w:tr w:rsidR="0019183B" w:rsidRPr="0019183B" w:rsidTr="00017FB2">
        <w:trPr>
          <w:trHeight w:val="345"/>
        </w:trPr>
        <w:tc>
          <w:tcPr>
            <w:tcW w:w="7634" w:type="dxa"/>
            <w:tcBorders>
              <w:top w:val="nil"/>
              <w:left w:val="single" w:sz="4" w:space="0" w:color="auto"/>
              <w:bottom w:val="single" w:sz="4" w:space="0" w:color="auto"/>
              <w:right w:val="single" w:sz="4" w:space="0" w:color="auto"/>
            </w:tcBorders>
            <w:shd w:val="clear" w:color="000000" w:fill="BFBFBF"/>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58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143</w:t>
            </w:r>
          </w:p>
        </w:tc>
        <w:tc>
          <w:tcPr>
            <w:tcW w:w="806"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center"/>
        <w:rPr>
          <w:rFonts w:ascii="Arial" w:eastAsia="Calibri" w:hAnsi="Arial" w:cs="Arial"/>
          <w:b/>
        </w:rPr>
      </w:pPr>
    </w:p>
    <w:tbl>
      <w:tblPr>
        <w:tblW w:w="4920" w:type="dxa"/>
        <w:jc w:val="center"/>
        <w:tblInd w:w="55" w:type="dxa"/>
        <w:tblCellMar>
          <w:left w:w="70" w:type="dxa"/>
          <w:right w:w="70" w:type="dxa"/>
        </w:tblCellMar>
        <w:tblLook w:val="04A0" w:firstRow="1" w:lastRow="0" w:firstColumn="1" w:lastColumn="0" w:noHBand="0" w:noVBand="1"/>
      </w:tblPr>
      <w:tblGrid>
        <w:gridCol w:w="2520"/>
        <w:gridCol w:w="1200"/>
        <w:gridCol w:w="1200"/>
      </w:tblGrid>
      <w:tr w:rsidR="0019183B" w:rsidRPr="0019183B" w:rsidTr="00017FB2">
        <w:trPr>
          <w:trHeight w:val="300"/>
          <w:jc w:val="center"/>
        </w:trPr>
        <w:tc>
          <w:tcPr>
            <w:tcW w:w="4920" w:type="dxa"/>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TABLA 15 TIPO DE OBSERVACION</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Clase</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N°</w:t>
            </w:r>
          </w:p>
        </w:tc>
        <w:tc>
          <w:tcPr>
            <w:tcW w:w="1200" w:type="dxa"/>
            <w:tcBorders>
              <w:top w:val="nil"/>
              <w:left w:val="nil"/>
              <w:bottom w:val="single" w:sz="4" w:space="0" w:color="auto"/>
              <w:right w:val="single" w:sz="4" w:space="0" w:color="auto"/>
            </w:tcBorders>
            <w:shd w:val="clear" w:color="000000" w:fill="C0C0C0"/>
            <w:noWrap/>
            <w:vAlign w:val="bottom"/>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POSITIVAS</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75</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53.8%</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NEGATIVAS</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64</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44.8%</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19183B" w:rsidRPr="0019183B" w:rsidRDefault="0019183B" w:rsidP="0019183B">
            <w:pPr>
              <w:spacing w:after="0" w:line="240" w:lineRule="auto"/>
              <w:rPr>
                <w:rFonts w:ascii="Arial" w:eastAsia="Times New Roman" w:hAnsi="Arial" w:cs="Arial"/>
                <w:color w:val="000000"/>
                <w:lang w:eastAsia="es-CO"/>
              </w:rPr>
            </w:pPr>
            <w:r w:rsidRPr="0019183B">
              <w:rPr>
                <w:rFonts w:ascii="Arial" w:eastAsia="Times New Roman" w:hAnsi="Arial" w:cs="Arial"/>
                <w:color w:val="000000"/>
                <w:lang w:eastAsia="es-CO"/>
              </w:rPr>
              <w:t>OTRAS</w:t>
            </w:r>
          </w:p>
        </w:tc>
        <w:tc>
          <w:tcPr>
            <w:tcW w:w="1200" w:type="dxa"/>
            <w:tcBorders>
              <w:top w:val="nil"/>
              <w:left w:val="nil"/>
              <w:bottom w:val="single" w:sz="4" w:space="0" w:color="auto"/>
              <w:right w:val="single" w:sz="4" w:space="0" w:color="auto"/>
            </w:tcBorders>
            <w:shd w:val="clear" w:color="auto" w:fill="auto"/>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rsidR="0019183B" w:rsidRPr="0019183B" w:rsidRDefault="0019183B" w:rsidP="0019183B">
            <w:pPr>
              <w:spacing w:after="0" w:line="240" w:lineRule="auto"/>
              <w:jc w:val="center"/>
              <w:rPr>
                <w:rFonts w:ascii="Arial" w:eastAsia="Times New Roman" w:hAnsi="Arial" w:cs="Arial"/>
                <w:color w:val="000000"/>
                <w:lang w:eastAsia="es-CO"/>
              </w:rPr>
            </w:pPr>
            <w:r w:rsidRPr="0019183B">
              <w:rPr>
                <w:rFonts w:ascii="Arial" w:eastAsia="Times New Roman" w:hAnsi="Arial" w:cs="Arial"/>
                <w:color w:val="000000"/>
                <w:lang w:eastAsia="es-CO"/>
              </w:rPr>
              <w:t>1.4%</w:t>
            </w:r>
          </w:p>
        </w:tc>
      </w:tr>
      <w:tr w:rsidR="0019183B" w:rsidRPr="0019183B" w:rsidTr="00017FB2">
        <w:trPr>
          <w:trHeight w:val="300"/>
          <w:jc w:val="center"/>
        </w:trPr>
        <w:tc>
          <w:tcPr>
            <w:tcW w:w="2520" w:type="dxa"/>
            <w:tcBorders>
              <w:top w:val="nil"/>
              <w:left w:val="single" w:sz="4" w:space="0" w:color="auto"/>
              <w:bottom w:val="single" w:sz="4" w:space="0" w:color="auto"/>
              <w:right w:val="single" w:sz="4" w:space="0" w:color="auto"/>
            </w:tcBorders>
            <w:shd w:val="clear" w:color="000000" w:fill="BFBFBF"/>
            <w:vAlign w:val="bottom"/>
            <w:hideMark/>
          </w:tcPr>
          <w:p w:rsidR="0019183B" w:rsidRPr="0019183B" w:rsidRDefault="0019183B" w:rsidP="0019183B">
            <w:pPr>
              <w:spacing w:after="0" w:line="240" w:lineRule="auto"/>
              <w:rPr>
                <w:rFonts w:ascii="Arial" w:eastAsia="Times New Roman" w:hAnsi="Arial" w:cs="Arial"/>
                <w:b/>
                <w:bCs/>
                <w:color w:val="000000"/>
                <w:lang w:eastAsia="es-CO"/>
              </w:rPr>
            </w:pPr>
            <w:r w:rsidRPr="0019183B">
              <w:rPr>
                <w:rFonts w:ascii="Arial" w:eastAsia="Times New Roman" w:hAnsi="Arial" w:cs="Arial"/>
                <w:b/>
                <w:bCs/>
                <w:color w:val="000000"/>
                <w:lang w:eastAsia="es-CO"/>
              </w:rPr>
              <w:t>TOTAL</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143</w:t>
            </w:r>
          </w:p>
        </w:tc>
        <w:tc>
          <w:tcPr>
            <w:tcW w:w="1200" w:type="dxa"/>
            <w:tcBorders>
              <w:top w:val="nil"/>
              <w:left w:val="nil"/>
              <w:bottom w:val="single" w:sz="4" w:space="0" w:color="auto"/>
              <w:right w:val="single" w:sz="4" w:space="0" w:color="auto"/>
            </w:tcBorders>
            <w:shd w:val="clear" w:color="000000" w:fill="BFBFBF"/>
            <w:noWrap/>
            <w:vAlign w:val="center"/>
            <w:hideMark/>
          </w:tcPr>
          <w:p w:rsidR="0019183B" w:rsidRPr="0019183B" w:rsidRDefault="0019183B" w:rsidP="0019183B">
            <w:pPr>
              <w:spacing w:after="0" w:line="240" w:lineRule="auto"/>
              <w:jc w:val="center"/>
              <w:rPr>
                <w:rFonts w:ascii="Arial" w:eastAsia="Times New Roman" w:hAnsi="Arial" w:cs="Arial"/>
                <w:b/>
                <w:bCs/>
                <w:color w:val="000000"/>
                <w:lang w:eastAsia="es-CO"/>
              </w:rPr>
            </w:pPr>
            <w:r w:rsidRPr="0019183B">
              <w:rPr>
                <w:rFonts w:ascii="Arial" w:eastAsia="Times New Roman" w:hAnsi="Arial" w:cs="Arial"/>
                <w:b/>
                <w:bCs/>
                <w:color w:val="000000"/>
                <w:lang w:eastAsia="es-CO"/>
              </w:rPr>
              <w:t>100.0%</w:t>
            </w:r>
          </w:p>
        </w:tc>
      </w:tr>
    </w:tbl>
    <w:p w:rsidR="0019183B" w:rsidRPr="0019183B" w:rsidRDefault="0019183B" w:rsidP="0019183B">
      <w:pPr>
        <w:spacing w:after="0" w:line="240" w:lineRule="auto"/>
        <w:jc w:val="center"/>
        <w:rPr>
          <w:rFonts w:ascii="Arial" w:eastAsia="Calibri" w:hAnsi="Arial" w:cs="Arial"/>
          <w:b/>
        </w:rPr>
      </w:pPr>
    </w:p>
    <w:p w:rsidR="0019183B" w:rsidRDefault="0019183B" w:rsidP="0019183B">
      <w:pPr>
        <w:spacing w:after="0" w:line="240" w:lineRule="auto"/>
        <w:jc w:val="both"/>
        <w:rPr>
          <w:rFonts w:ascii="Arial" w:eastAsia="Calibri" w:hAnsi="Arial" w:cs="Arial"/>
          <w:b/>
        </w:rPr>
      </w:pPr>
    </w:p>
    <w:p w:rsidR="0019183B" w:rsidRPr="0019183B" w:rsidRDefault="0019183B" w:rsidP="0019183B">
      <w:pPr>
        <w:spacing w:after="0" w:line="240" w:lineRule="auto"/>
        <w:jc w:val="both"/>
        <w:rPr>
          <w:rFonts w:ascii="Arial" w:eastAsia="Calibri" w:hAnsi="Arial" w:cs="Arial"/>
        </w:rPr>
      </w:pPr>
      <w:r w:rsidRPr="0019183B">
        <w:rPr>
          <w:rFonts w:ascii="Arial" w:eastAsia="Calibri" w:hAnsi="Arial" w:cs="Arial"/>
          <w:b/>
        </w:rPr>
        <w:t>Conclusión:</w:t>
      </w:r>
      <w:r w:rsidRPr="0019183B">
        <w:rPr>
          <w:rFonts w:ascii="Arial" w:eastAsia="Calibri" w:hAnsi="Arial" w:cs="Arial"/>
        </w:rPr>
        <w:t xml:space="preserve"> De las 143 personas que expresaron algún comentario o sugerencia acerca del trámite de servicios realizado por la SSSA o la atención prestada en las IPS, se concluye que el 53.8% de los usuarios realizaron comentarios positivos acerca de los mismos, mientras que el 44.8% de los usuarios expresaron inconformidades o sugerencias acerca de dichos procesos. (Ver tabla 15). </w:t>
      </w:r>
    </w:p>
    <w:p w:rsidR="0019183B" w:rsidRPr="0019183B" w:rsidRDefault="0019183B" w:rsidP="0019183B">
      <w:pPr>
        <w:spacing w:after="0" w:line="240" w:lineRule="auto"/>
        <w:jc w:val="both"/>
        <w:rPr>
          <w:rFonts w:ascii="Arial" w:eastAsia="Calibri" w:hAnsi="Arial" w:cs="Arial"/>
        </w:rPr>
      </w:pPr>
    </w:p>
    <w:p w:rsidR="0019183B" w:rsidRDefault="0019183B" w:rsidP="0019183B">
      <w:pPr>
        <w:spacing w:after="0" w:line="240" w:lineRule="auto"/>
        <w:jc w:val="both"/>
        <w:rPr>
          <w:rFonts w:ascii="Arial" w:eastAsia="Calibri" w:hAnsi="Arial" w:cs="Arial"/>
        </w:rPr>
      </w:pPr>
      <w:r w:rsidRPr="0019183B">
        <w:rPr>
          <w:rFonts w:ascii="Arial" w:eastAsia="Calibri" w:hAnsi="Arial" w:cs="Arial"/>
        </w:rPr>
        <w:t xml:space="preserve">Analizando un poco más a fondo la </w:t>
      </w:r>
      <w:r w:rsidRPr="0019183B">
        <w:rPr>
          <w:rFonts w:ascii="Arial" w:eastAsia="Calibri" w:hAnsi="Arial" w:cs="Arial"/>
          <w:b/>
        </w:rPr>
        <w:t>Tabla 14</w:t>
      </w:r>
      <w:r w:rsidRPr="0019183B">
        <w:rPr>
          <w:rFonts w:ascii="Arial" w:eastAsia="Calibri" w:hAnsi="Arial" w:cs="Arial"/>
        </w:rPr>
        <w:t>, se aprecia que el 32.9% de los usuarios consideran que en general la S.S.S.A. y las diferentes IPS a donde se autorizaron las solicitudes, prestan muy buen servicio y atención, mientras que el 21% lo consideran excelente; estas dos categorías en conjunto aportan el 53.9% del total de las observaciones; cabe resaltar que el 26.6% de los usuarios sienten que las IPS deben mejorar la oportunidad en la asignación de las citas, el 4.9% manifestaron que nunca les habían prestado el servicio y el 3.5% que las IPS deben mejorar la atención a los usuarios, en conjunto estas tres categorías suman el 35% del total de usuarios. Por otro lado el 9.8% de los usuarios indicaron que la S.S.S.A. debe mejorar sus procesos, las sugerencias manifestadas fueron: Mejorar la oportunidad en el trámite de la orden, llamar a los usuarios a dar razón acerca de los servicios solicitados, mejorar la georreferenciación de las autorizaciones según el lugar de residencia del usuario, filtrar mejor la seguridad social del usuario al momento de generar la autorización, evitar la tramitología en sus procesos y controlar que la IPS cumplan con la prestación de</w:t>
      </w:r>
      <w:r w:rsidR="00125AE7">
        <w:rPr>
          <w:rFonts w:ascii="Arial" w:eastAsia="Calibri" w:hAnsi="Arial" w:cs="Arial"/>
        </w:rPr>
        <w:t xml:space="preserve"> </w:t>
      </w:r>
      <w:r w:rsidRPr="0019183B">
        <w:rPr>
          <w:rFonts w:ascii="Arial" w:eastAsia="Calibri" w:hAnsi="Arial" w:cs="Arial"/>
        </w:rPr>
        <w:t>los servicios a los usuario.</w:t>
      </w:r>
    </w:p>
    <w:p w:rsidR="009B00A7" w:rsidRDefault="009B00A7" w:rsidP="0019183B">
      <w:pPr>
        <w:spacing w:after="0" w:line="240" w:lineRule="auto"/>
        <w:jc w:val="both"/>
        <w:rPr>
          <w:rFonts w:ascii="Arial" w:eastAsia="Calibri" w:hAnsi="Arial" w:cs="Arial"/>
        </w:rPr>
      </w:pPr>
    </w:p>
    <w:p w:rsidR="009B00A7" w:rsidRDefault="009B00A7" w:rsidP="0019183B">
      <w:pPr>
        <w:spacing w:after="0" w:line="240" w:lineRule="auto"/>
        <w:jc w:val="both"/>
        <w:rPr>
          <w:rFonts w:ascii="Arial" w:eastAsia="Calibri" w:hAnsi="Arial" w:cs="Arial"/>
        </w:rPr>
      </w:pPr>
    </w:p>
    <w:p w:rsidR="002B6D11" w:rsidRDefault="002B6D11" w:rsidP="0019183B">
      <w:pPr>
        <w:spacing w:after="0" w:line="240" w:lineRule="auto"/>
        <w:jc w:val="both"/>
        <w:rPr>
          <w:rFonts w:ascii="Arial" w:eastAsia="Calibri" w:hAnsi="Arial" w:cs="Arial"/>
        </w:rPr>
      </w:pPr>
    </w:p>
    <w:p w:rsidR="002B6D11" w:rsidRDefault="002B6D11" w:rsidP="0019183B">
      <w:pPr>
        <w:spacing w:after="0" w:line="240" w:lineRule="auto"/>
        <w:jc w:val="both"/>
        <w:rPr>
          <w:rFonts w:ascii="Arial" w:eastAsia="Calibri" w:hAnsi="Arial" w:cs="Arial"/>
        </w:rPr>
      </w:pPr>
    </w:p>
    <w:p w:rsidR="009B00A7" w:rsidRDefault="002B6D11" w:rsidP="0019183B">
      <w:pPr>
        <w:spacing w:after="0" w:line="240" w:lineRule="auto"/>
        <w:jc w:val="both"/>
        <w:rPr>
          <w:rFonts w:ascii="Arial" w:eastAsia="Calibri" w:hAnsi="Arial" w:cs="Arial"/>
        </w:rPr>
      </w:pPr>
      <w:r>
        <w:rPr>
          <w:rFonts w:ascii="Arial" w:eastAsia="Calibri" w:hAnsi="Arial" w:cs="Arial"/>
        </w:rPr>
        <w:t>LUIS FERNANDO GALLEGO ARANGO</w:t>
      </w:r>
    </w:p>
    <w:p w:rsidR="002B6D11" w:rsidRDefault="002B6D11" w:rsidP="0019183B">
      <w:pPr>
        <w:spacing w:after="0" w:line="240" w:lineRule="auto"/>
        <w:jc w:val="both"/>
        <w:rPr>
          <w:rFonts w:ascii="Arial" w:eastAsia="Calibri" w:hAnsi="Arial" w:cs="Arial"/>
        </w:rPr>
      </w:pPr>
      <w:r>
        <w:rPr>
          <w:rFonts w:ascii="Arial" w:eastAsia="Calibri" w:hAnsi="Arial" w:cs="Arial"/>
        </w:rPr>
        <w:t xml:space="preserve">Profesional Universitario </w:t>
      </w:r>
    </w:p>
    <w:p w:rsidR="002B6D11" w:rsidRDefault="002B6D11" w:rsidP="0019183B">
      <w:pPr>
        <w:spacing w:after="0" w:line="240" w:lineRule="auto"/>
        <w:jc w:val="both"/>
        <w:rPr>
          <w:rFonts w:ascii="Arial" w:eastAsia="Calibri" w:hAnsi="Arial" w:cs="Arial"/>
        </w:rPr>
      </w:pPr>
      <w:r>
        <w:rPr>
          <w:rFonts w:ascii="Arial" w:eastAsia="Calibri" w:hAnsi="Arial" w:cs="Arial"/>
        </w:rPr>
        <w:t>Secretaría Seccional de Salud y Protección Social de Antioquia</w:t>
      </w:r>
    </w:p>
    <w:p w:rsidR="002B6D11" w:rsidRDefault="002B6D11" w:rsidP="0019183B">
      <w:pPr>
        <w:spacing w:after="0" w:line="240" w:lineRule="auto"/>
        <w:jc w:val="both"/>
        <w:rPr>
          <w:rFonts w:ascii="Arial" w:eastAsia="Calibri" w:hAnsi="Arial" w:cs="Arial"/>
        </w:rPr>
      </w:pPr>
      <w:r>
        <w:rPr>
          <w:rFonts w:ascii="Arial" w:eastAsia="Calibri" w:hAnsi="Arial" w:cs="Arial"/>
        </w:rPr>
        <w:t>Centro Regulador de Urgencias, Emergencias</w:t>
      </w:r>
    </w:p>
    <w:p w:rsidR="002B6D11" w:rsidRDefault="002B6D11" w:rsidP="0019183B">
      <w:pPr>
        <w:spacing w:after="0" w:line="240" w:lineRule="auto"/>
        <w:jc w:val="both"/>
        <w:rPr>
          <w:rFonts w:ascii="Arial" w:eastAsia="Calibri" w:hAnsi="Arial" w:cs="Arial"/>
        </w:rPr>
      </w:pPr>
    </w:p>
    <w:p w:rsidR="00C37B05" w:rsidRDefault="00C37B05" w:rsidP="0019183B">
      <w:pPr>
        <w:spacing w:after="0" w:line="240" w:lineRule="auto"/>
        <w:jc w:val="both"/>
        <w:rPr>
          <w:rFonts w:ascii="Arial" w:eastAsia="Calibri" w:hAnsi="Arial" w:cs="Arial"/>
        </w:rPr>
      </w:pPr>
      <w:r>
        <w:rPr>
          <w:rFonts w:ascii="Arial" w:eastAsia="Calibri" w:hAnsi="Arial" w:cs="Arial"/>
        </w:rPr>
        <w:t>Funcionarios Centro Regulador de Atenciones Electivas -CRAE-</w:t>
      </w:r>
    </w:p>
    <w:p w:rsidR="00C37B05" w:rsidRDefault="00C37B05" w:rsidP="0019183B">
      <w:pPr>
        <w:spacing w:after="0" w:line="240" w:lineRule="auto"/>
        <w:jc w:val="both"/>
        <w:rPr>
          <w:rFonts w:ascii="Arial" w:eastAsia="Calibri" w:hAnsi="Arial" w:cs="Arial"/>
        </w:rPr>
      </w:pPr>
    </w:p>
    <w:p w:rsidR="002B6D11" w:rsidRDefault="002B6D11" w:rsidP="0019183B">
      <w:pPr>
        <w:spacing w:after="0" w:line="240" w:lineRule="auto"/>
        <w:jc w:val="both"/>
        <w:rPr>
          <w:rFonts w:ascii="Arial" w:eastAsia="Calibri" w:hAnsi="Arial" w:cs="Arial"/>
        </w:rPr>
      </w:pPr>
    </w:p>
    <w:p w:rsidR="002B6D11" w:rsidRPr="0019183B" w:rsidRDefault="002B6D11" w:rsidP="0019183B">
      <w:pPr>
        <w:spacing w:after="0" w:line="240" w:lineRule="auto"/>
        <w:jc w:val="both"/>
        <w:rPr>
          <w:rFonts w:ascii="Arial" w:eastAsia="Calibri" w:hAnsi="Arial" w:cs="Arial"/>
        </w:rPr>
      </w:pPr>
    </w:p>
    <w:p w:rsidR="00C71A5A" w:rsidRPr="0019183B" w:rsidRDefault="00C71A5A" w:rsidP="00C71A5A">
      <w:pPr>
        <w:spacing w:after="0" w:line="240" w:lineRule="auto"/>
        <w:jc w:val="center"/>
        <w:rPr>
          <w:rFonts w:ascii="Arial" w:eastAsia="Calibri" w:hAnsi="Arial" w:cs="Arial"/>
          <w:b/>
          <w:sz w:val="24"/>
          <w:szCs w:val="24"/>
        </w:rPr>
      </w:pPr>
    </w:p>
    <w:sectPr w:rsidR="00C71A5A" w:rsidRPr="0019183B" w:rsidSect="007C516B">
      <w:headerReference w:type="default" r:id="rId11"/>
      <w:footerReference w:type="default" r:id="rId12"/>
      <w:pgSz w:w="12240" w:h="15840"/>
      <w:pgMar w:top="1417" w:right="1701" w:bottom="1417" w:left="1701" w:header="2268"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7E" w:rsidRDefault="00B32F7E" w:rsidP="00EE0DF1">
      <w:pPr>
        <w:spacing w:after="0" w:line="240" w:lineRule="auto"/>
      </w:pPr>
      <w:r>
        <w:separator/>
      </w:r>
    </w:p>
  </w:endnote>
  <w:endnote w:type="continuationSeparator" w:id="0">
    <w:p w:rsidR="00B32F7E" w:rsidRDefault="00B32F7E" w:rsidP="00EE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91" w:rsidRDefault="007C516B">
    <w:pPr>
      <w:pStyle w:val="Piedepgina"/>
    </w:pPr>
    <w:r>
      <w:rPr>
        <w:noProof/>
        <w:lang w:eastAsia="es-CO"/>
      </w:rPr>
      <w:drawing>
        <wp:anchor distT="0" distB="0" distL="114300" distR="114300" simplePos="0" relativeHeight="251695104" behindDoc="0" locked="0" layoutInCell="1" allowOverlap="1" wp14:anchorId="0961C3C4" wp14:editId="069FE663">
          <wp:simplePos x="0" y="0"/>
          <wp:positionH relativeFrom="column">
            <wp:posOffset>4358640</wp:posOffset>
          </wp:positionH>
          <wp:positionV relativeFrom="paragraph">
            <wp:posOffset>3810</wp:posOffset>
          </wp:positionV>
          <wp:extent cx="1843200" cy="720000"/>
          <wp:effectExtent l="0" t="0" r="508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nuevos icontec 2013.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1843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94080" behindDoc="0" locked="0" layoutInCell="1" allowOverlap="1" wp14:anchorId="3F560F93" wp14:editId="63A0494D">
          <wp:simplePos x="0" y="0"/>
          <wp:positionH relativeFrom="page">
            <wp:align>right</wp:align>
          </wp:positionH>
          <wp:positionV relativeFrom="paragraph">
            <wp:posOffset>956310</wp:posOffset>
          </wp:positionV>
          <wp:extent cx="7772400" cy="64800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salud_pie salud.png"/>
                  <pic:cNvPicPr/>
                </pic:nvPicPr>
                <pic:blipFill>
                  <a:blip r:embed="rId3" cstate="print">
                    <a:extLst>
                      <a:ext uri="{BEBA8EAE-BF5A-486C-A8C5-ECC9F3942E4B}">
                        <a14:imgProps xmlns:a14="http://schemas.microsoft.com/office/drawing/2010/main">
                          <a14:imgLayer r:embed="rId4">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7E" w:rsidRDefault="00B32F7E" w:rsidP="00EE0DF1">
      <w:pPr>
        <w:spacing w:after="0" w:line="240" w:lineRule="auto"/>
      </w:pPr>
      <w:r>
        <w:separator/>
      </w:r>
    </w:p>
  </w:footnote>
  <w:footnote w:type="continuationSeparator" w:id="0">
    <w:p w:rsidR="00B32F7E" w:rsidRDefault="00B32F7E" w:rsidP="00EE0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91" w:rsidRDefault="00851F80">
    <w:pPr>
      <w:pStyle w:val="Encabezado"/>
    </w:pPr>
    <w:r>
      <w:rPr>
        <w:noProof/>
        <w:lang w:eastAsia="es-CO"/>
      </w:rPr>
      <w:drawing>
        <wp:anchor distT="0" distB="0" distL="114300" distR="114300" simplePos="0" relativeHeight="251693056" behindDoc="0" locked="0" layoutInCell="1" allowOverlap="1" wp14:anchorId="27908B8F" wp14:editId="6F46C789">
          <wp:simplePos x="0" y="0"/>
          <wp:positionH relativeFrom="page">
            <wp:align>right</wp:align>
          </wp:positionH>
          <wp:positionV relativeFrom="paragraph">
            <wp:posOffset>-942975</wp:posOffset>
          </wp:positionV>
          <wp:extent cx="7772400" cy="1101600"/>
          <wp:effectExtent l="0" t="0" r="0" b="381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 salud_head salud.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F26"/>
    <w:multiLevelType w:val="hybridMultilevel"/>
    <w:tmpl w:val="CD746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85117"/>
    <w:multiLevelType w:val="hybridMultilevel"/>
    <w:tmpl w:val="29286D60"/>
    <w:lvl w:ilvl="0" w:tplc="240A000D">
      <w:start w:val="1"/>
      <w:numFmt w:val="bullet"/>
      <w:lvlText w:val=""/>
      <w:lvlJc w:val="left"/>
      <w:pPr>
        <w:ind w:left="2124" w:hanging="360"/>
      </w:pPr>
      <w:rPr>
        <w:rFonts w:ascii="Wingdings" w:hAnsi="Wingdings" w:hint="default"/>
      </w:rPr>
    </w:lvl>
    <w:lvl w:ilvl="1" w:tplc="240A0003" w:tentative="1">
      <w:start w:val="1"/>
      <w:numFmt w:val="bullet"/>
      <w:lvlText w:val="o"/>
      <w:lvlJc w:val="left"/>
      <w:pPr>
        <w:ind w:left="2844" w:hanging="360"/>
      </w:pPr>
      <w:rPr>
        <w:rFonts w:ascii="Courier New" w:hAnsi="Courier New" w:cs="Courier New" w:hint="default"/>
      </w:rPr>
    </w:lvl>
    <w:lvl w:ilvl="2" w:tplc="240A0005" w:tentative="1">
      <w:start w:val="1"/>
      <w:numFmt w:val="bullet"/>
      <w:lvlText w:val=""/>
      <w:lvlJc w:val="left"/>
      <w:pPr>
        <w:ind w:left="3564" w:hanging="360"/>
      </w:pPr>
      <w:rPr>
        <w:rFonts w:ascii="Wingdings" w:hAnsi="Wingdings" w:hint="default"/>
      </w:rPr>
    </w:lvl>
    <w:lvl w:ilvl="3" w:tplc="240A0001" w:tentative="1">
      <w:start w:val="1"/>
      <w:numFmt w:val="bullet"/>
      <w:lvlText w:val=""/>
      <w:lvlJc w:val="left"/>
      <w:pPr>
        <w:ind w:left="4284" w:hanging="360"/>
      </w:pPr>
      <w:rPr>
        <w:rFonts w:ascii="Symbol" w:hAnsi="Symbol" w:hint="default"/>
      </w:rPr>
    </w:lvl>
    <w:lvl w:ilvl="4" w:tplc="240A0003" w:tentative="1">
      <w:start w:val="1"/>
      <w:numFmt w:val="bullet"/>
      <w:lvlText w:val="o"/>
      <w:lvlJc w:val="left"/>
      <w:pPr>
        <w:ind w:left="5004" w:hanging="360"/>
      </w:pPr>
      <w:rPr>
        <w:rFonts w:ascii="Courier New" w:hAnsi="Courier New" w:cs="Courier New" w:hint="default"/>
      </w:rPr>
    </w:lvl>
    <w:lvl w:ilvl="5" w:tplc="240A0005" w:tentative="1">
      <w:start w:val="1"/>
      <w:numFmt w:val="bullet"/>
      <w:lvlText w:val=""/>
      <w:lvlJc w:val="left"/>
      <w:pPr>
        <w:ind w:left="5724" w:hanging="360"/>
      </w:pPr>
      <w:rPr>
        <w:rFonts w:ascii="Wingdings" w:hAnsi="Wingdings" w:hint="default"/>
      </w:rPr>
    </w:lvl>
    <w:lvl w:ilvl="6" w:tplc="240A0001" w:tentative="1">
      <w:start w:val="1"/>
      <w:numFmt w:val="bullet"/>
      <w:lvlText w:val=""/>
      <w:lvlJc w:val="left"/>
      <w:pPr>
        <w:ind w:left="6444" w:hanging="360"/>
      </w:pPr>
      <w:rPr>
        <w:rFonts w:ascii="Symbol" w:hAnsi="Symbol" w:hint="default"/>
      </w:rPr>
    </w:lvl>
    <w:lvl w:ilvl="7" w:tplc="240A0003" w:tentative="1">
      <w:start w:val="1"/>
      <w:numFmt w:val="bullet"/>
      <w:lvlText w:val="o"/>
      <w:lvlJc w:val="left"/>
      <w:pPr>
        <w:ind w:left="7164" w:hanging="360"/>
      </w:pPr>
      <w:rPr>
        <w:rFonts w:ascii="Courier New" w:hAnsi="Courier New" w:cs="Courier New" w:hint="default"/>
      </w:rPr>
    </w:lvl>
    <w:lvl w:ilvl="8" w:tplc="240A0005" w:tentative="1">
      <w:start w:val="1"/>
      <w:numFmt w:val="bullet"/>
      <w:lvlText w:val=""/>
      <w:lvlJc w:val="left"/>
      <w:pPr>
        <w:ind w:left="7884" w:hanging="360"/>
      </w:pPr>
      <w:rPr>
        <w:rFonts w:ascii="Wingdings" w:hAnsi="Wingdings" w:hint="default"/>
      </w:rPr>
    </w:lvl>
  </w:abstractNum>
  <w:abstractNum w:abstractNumId="2">
    <w:nsid w:val="08152D76"/>
    <w:multiLevelType w:val="hybridMultilevel"/>
    <w:tmpl w:val="88F82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E673B2"/>
    <w:multiLevelType w:val="hybridMultilevel"/>
    <w:tmpl w:val="AAA89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313D4A"/>
    <w:multiLevelType w:val="hybridMultilevel"/>
    <w:tmpl w:val="EE0C014C"/>
    <w:lvl w:ilvl="0" w:tplc="240A000D">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5">
    <w:nsid w:val="1A381ABF"/>
    <w:multiLevelType w:val="hybridMultilevel"/>
    <w:tmpl w:val="A81AA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4549C6"/>
    <w:multiLevelType w:val="hybridMultilevel"/>
    <w:tmpl w:val="C51C3F68"/>
    <w:lvl w:ilvl="0" w:tplc="240A0001">
      <w:start w:val="1"/>
      <w:numFmt w:val="bullet"/>
      <w:lvlText w:val=""/>
      <w:lvlJc w:val="left"/>
      <w:pPr>
        <w:ind w:left="1440" w:hanging="360"/>
      </w:pPr>
      <w:rPr>
        <w:rFonts w:ascii="Symbol" w:hAnsi="Symbol" w:hint="default"/>
      </w:rPr>
    </w:lvl>
    <w:lvl w:ilvl="1" w:tplc="D1E61D00">
      <w:numFmt w:val="bullet"/>
      <w:lvlText w:val="•"/>
      <w:lvlJc w:val="left"/>
      <w:pPr>
        <w:ind w:left="2160" w:hanging="360"/>
      </w:pPr>
      <w:rPr>
        <w:rFonts w:ascii="Arial" w:eastAsia="Calibri" w:hAnsi="Arial" w:cs="Aria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2052318C"/>
    <w:multiLevelType w:val="hybridMultilevel"/>
    <w:tmpl w:val="20BA0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077A56"/>
    <w:multiLevelType w:val="hybridMultilevel"/>
    <w:tmpl w:val="74045A2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2B86673E"/>
    <w:multiLevelType w:val="hybridMultilevel"/>
    <w:tmpl w:val="8B024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AFE5C9E"/>
    <w:multiLevelType w:val="hybridMultilevel"/>
    <w:tmpl w:val="DF9AB61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nsid w:val="42F62898"/>
    <w:multiLevelType w:val="hybridMultilevel"/>
    <w:tmpl w:val="2A04406C"/>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nsid w:val="46D4074E"/>
    <w:multiLevelType w:val="hybridMultilevel"/>
    <w:tmpl w:val="BAE8E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43586D"/>
    <w:multiLevelType w:val="hybridMultilevel"/>
    <w:tmpl w:val="13BA0A5E"/>
    <w:lvl w:ilvl="0" w:tplc="240A000D">
      <w:start w:val="1"/>
      <w:numFmt w:val="bullet"/>
      <w:lvlText w:val=""/>
      <w:lvlJc w:val="left"/>
      <w:pPr>
        <w:ind w:left="1416" w:hanging="360"/>
      </w:pPr>
      <w:rPr>
        <w:rFonts w:ascii="Wingdings" w:hAnsi="Wingdings" w:hint="default"/>
      </w:rPr>
    </w:lvl>
    <w:lvl w:ilvl="1" w:tplc="240A0003" w:tentative="1">
      <w:start w:val="1"/>
      <w:numFmt w:val="bullet"/>
      <w:lvlText w:val="o"/>
      <w:lvlJc w:val="left"/>
      <w:pPr>
        <w:ind w:left="2136" w:hanging="360"/>
      </w:pPr>
      <w:rPr>
        <w:rFonts w:ascii="Courier New" w:hAnsi="Courier New" w:cs="Courier New" w:hint="default"/>
      </w:rPr>
    </w:lvl>
    <w:lvl w:ilvl="2" w:tplc="240A0005" w:tentative="1">
      <w:start w:val="1"/>
      <w:numFmt w:val="bullet"/>
      <w:lvlText w:val=""/>
      <w:lvlJc w:val="left"/>
      <w:pPr>
        <w:ind w:left="2856" w:hanging="360"/>
      </w:pPr>
      <w:rPr>
        <w:rFonts w:ascii="Wingdings" w:hAnsi="Wingdings" w:hint="default"/>
      </w:rPr>
    </w:lvl>
    <w:lvl w:ilvl="3" w:tplc="240A0001" w:tentative="1">
      <w:start w:val="1"/>
      <w:numFmt w:val="bullet"/>
      <w:lvlText w:val=""/>
      <w:lvlJc w:val="left"/>
      <w:pPr>
        <w:ind w:left="3576" w:hanging="360"/>
      </w:pPr>
      <w:rPr>
        <w:rFonts w:ascii="Symbol" w:hAnsi="Symbol" w:hint="default"/>
      </w:rPr>
    </w:lvl>
    <w:lvl w:ilvl="4" w:tplc="240A0003" w:tentative="1">
      <w:start w:val="1"/>
      <w:numFmt w:val="bullet"/>
      <w:lvlText w:val="o"/>
      <w:lvlJc w:val="left"/>
      <w:pPr>
        <w:ind w:left="4296" w:hanging="360"/>
      </w:pPr>
      <w:rPr>
        <w:rFonts w:ascii="Courier New" w:hAnsi="Courier New" w:cs="Courier New" w:hint="default"/>
      </w:rPr>
    </w:lvl>
    <w:lvl w:ilvl="5" w:tplc="240A0005" w:tentative="1">
      <w:start w:val="1"/>
      <w:numFmt w:val="bullet"/>
      <w:lvlText w:val=""/>
      <w:lvlJc w:val="left"/>
      <w:pPr>
        <w:ind w:left="5016" w:hanging="360"/>
      </w:pPr>
      <w:rPr>
        <w:rFonts w:ascii="Wingdings" w:hAnsi="Wingdings" w:hint="default"/>
      </w:rPr>
    </w:lvl>
    <w:lvl w:ilvl="6" w:tplc="240A0001" w:tentative="1">
      <w:start w:val="1"/>
      <w:numFmt w:val="bullet"/>
      <w:lvlText w:val=""/>
      <w:lvlJc w:val="left"/>
      <w:pPr>
        <w:ind w:left="5736" w:hanging="360"/>
      </w:pPr>
      <w:rPr>
        <w:rFonts w:ascii="Symbol" w:hAnsi="Symbol" w:hint="default"/>
      </w:rPr>
    </w:lvl>
    <w:lvl w:ilvl="7" w:tplc="240A0003" w:tentative="1">
      <w:start w:val="1"/>
      <w:numFmt w:val="bullet"/>
      <w:lvlText w:val="o"/>
      <w:lvlJc w:val="left"/>
      <w:pPr>
        <w:ind w:left="6456" w:hanging="360"/>
      </w:pPr>
      <w:rPr>
        <w:rFonts w:ascii="Courier New" w:hAnsi="Courier New" w:cs="Courier New" w:hint="default"/>
      </w:rPr>
    </w:lvl>
    <w:lvl w:ilvl="8" w:tplc="240A0005" w:tentative="1">
      <w:start w:val="1"/>
      <w:numFmt w:val="bullet"/>
      <w:lvlText w:val=""/>
      <w:lvlJc w:val="left"/>
      <w:pPr>
        <w:ind w:left="7176" w:hanging="360"/>
      </w:pPr>
      <w:rPr>
        <w:rFonts w:ascii="Wingdings" w:hAnsi="Wingdings" w:hint="default"/>
      </w:rPr>
    </w:lvl>
  </w:abstractNum>
  <w:abstractNum w:abstractNumId="14">
    <w:nsid w:val="5E175493"/>
    <w:multiLevelType w:val="hybridMultilevel"/>
    <w:tmpl w:val="92DA5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55B1EF5"/>
    <w:multiLevelType w:val="hybridMultilevel"/>
    <w:tmpl w:val="378441C2"/>
    <w:lvl w:ilvl="0" w:tplc="240A0001">
      <w:start w:val="1"/>
      <w:numFmt w:val="bullet"/>
      <w:lvlText w:val=""/>
      <w:lvlJc w:val="left"/>
      <w:pPr>
        <w:ind w:left="439" w:hanging="360"/>
      </w:pPr>
      <w:rPr>
        <w:rFonts w:ascii="Symbol" w:hAnsi="Symbol" w:hint="default"/>
      </w:rPr>
    </w:lvl>
    <w:lvl w:ilvl="1" w:tplc="240A0003" w:tentative="1">
      <w:start w:val="1"/>
      <w:numFmt w:val="bullet"/>
      <w:lvlText w:val="o"/>
      <w:lvlJc w:val="left"/>
      <w:pPr>
        <w:ind w:left="1159" w:hanging="360"/>
      </w:pPr>
      <w:rPr>
        <w:rFonts w:ascii="Courier New" w:hAnsi="Courier New" w:cs="Courier New" w:hint="default"/>
      </w:rPr>
    </w:lvl>
    <w:lvl w:ilvl="2" w:tplc="240A0005" w:tentative="1">
      <w:start w:val="1"/>
      <w:numFmt w:val="bullet"/>
      <w:lvlText w:val=""/>
      <w:lvlJc w:val="left"/>
      <w:pPr>
        <w:ind w:left="1879" w:hanging="360"/>
      </w:pPr>
      <w:rPr>
        <w:rFonts w:ascii="Wingdings" w:hAnsi="Wingdings" w:hint="default"/>
      </w:rPr>
    </w:lvl>
    <w:lvl w:ilvl="3" w:tplc="240A0001" w:tentative="1">
      <w:start w:val="1"/>
      <w:numFmt w:val="bullet"/>
      <w:lvlText w:val=""/>
      <w:lvlJc w:val="left"/>
      <w:pPr>
        <w:ind w:left="2599" w:hanging="360"/>
      </w:pPr>
      <w:rPr>
        <w:rFonts w:ascii="Symbol" w:hAnsi="Symbol" w:hint="default"/>
      </w:rPr>
    </w:lvl>
    <w:lvl w:ilvl="4" w:tplc="240A0003" w:tentative="1">
      <w:start w:val="1"/>
      <w:numFmt w:val="bullet"/>
      <w:lvlText w:val="o"/>
      <w:lvlJc w:val="left"/>
      <w:pPr>
        <w:ind w:left="3319" w:hanging="360"/>
      </w:pPr>
      <w:rPr>
        <w:rFonts w:ascii="Courier New" w:hAnsi="Courier New" w:cs="Courier New" w:hint="default"/>
      </w:rPr>
    </w:lvl>
    <w:lvl w:ilvl="5" w:tplc="240A0005" w:tentative="1">
      <w:start w:val="1"/>
      <w:numFmt w:val="bullet"/>
      <w:lvlText w:val=""/>
      <w:lvlJc w:val="left"/>
      <w:pPr>
        <w:ind w:left="4039" w:hanging="360"/>
      </w:pPr>
      <w:rPr>
        <w:rFonts w:ascii="Wingdings" w:hAnsi="Wingdings" w:hint="default"/>
      </w:rPr>
    </w:lvl>
    <w:lvl w:ilvl="6" w:tplc="240A0001" w:tentative="1">
      <w:start w:val="1"/>
      <w:numFmt w:val="bullet"/>
      <w:lvlText w:val=""/>
      <w:lvlJc w:val="left"/>
      <w:pPr>
        <w:ind w:left="4759" w:hanging="360"/>
      </w:pPr>
      <w:rPr>
        <w:rFonts w:ascii="Symbol" w:hAnsi="Symbol" w:hint="default"/>
      </w:rPr>
    </w:lvl>
    <w:lvl w:ilvl="7" w:tplc="240A0003" w:tentative="1">
      <w:start w:val="1"/>
      <w:numFmt w:val="bullet"/>
      <w:lvlText w:val="o"/>
      <w:lvlJc w:val="left"/>
      <w:pPr>
        <w:ind w:left="5479" w:hanging="360"/>
      </w:pPr>
      <w:rPr>
        <w:rFonts w:ascii="Courier New" w:hAnsi="Courier New" w:cs="Courier New" w:hint="default"/>
      </w:rPr>
    </w:lvl>
    <w:lvl w:ilvl="8" w:tplc="240A0005" w:tentative="1">
      <w:start w:val="1"/>
      <w:numFmt w:val="bullet"/>
      <w:lvlText w:val=""/>
      <w:lvlJc w:val="left"/>
      <w:pPr>
        <w:ind w:left="6199" w:hanging="360"/>
      </w:pPr>
      <w:rPr>
        <w:rFonts w:ascii="Wingdings" w:hAnsi="Wingdings" w:hint="default"/>
      </w:rPr>
    </w:lvl>
  </w:abstractNum>
  <w:abstractNum w:abstractNumId="16">
    <w:nsid w:val="6C5B2DE6"/>
    <w:multiLevelType w:val="hybridMultilevel"/>
    <w:tmpl w:val="30580508"/>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start w:val="1"/>
      <w:numFmt w:val="bullet"/>
      <w:lvlText w:val="o"/>
      <w:lvlJc w:val="left"/>
      <w:pPr>
        <w:ind w:left="3382" w:hanging="360"/>
      </w:pPr>
      <w:rPr>
        <w:rFonts w:ascii="Courier New" w:hAnsi="Courier New" w:cs="Courier New" w:hint="default"/>
      </w:rPr>
    </w:lvl>
    <w:lvl w:ilvl="5" w:tplc="240A0005">
      <w:start w:val="1"/>
      <w:numFmt w:val="bullet"/>
      <w:lvlText w:val=""/>
      <w:lvlJc w:val="left"/>
      <w:pPr>
        <w:ind w:left="4102" w:hanging="360"/>
      </w:pPr>
      <w:rPr>
        <w:rFonts w:ascii="Wingdings" w:hAnsi="Wingdings" w:hint="default"/>
      </w:rPr>
    </w:lvl>
    <w:lvl w:ilvl="6" w:tplc="240A0001">
      <w:start w:val="1"/>
      <w:numFmt w:val="bullet"/>
      <w:lvlText w:val=""/>
      <w:lvlJc w:val="left"/>
      <w:pPr>
        <w:ind w:left="4822" w:hanging="360"/>
      </w:pPr>
      <w:rPr>
        <w:rFonts w:ascii="Symbol" w:hAnsi="Symbol" w:hint="default"/>
      </w:rPr>
    </w:lvl>
    <w:lvl w:ilvl="7" w:tplc="240A0003">
      <w:start w:val="1"/>
      <w:numFmt w:val="bullet"/>
      <w:lvlText w:val="o"/>
      <w:lvlJc w:val="left"/>
      <w:pPr>
        <w:ind w:left="5542" w:hanging="360"/>
      </w:pPr>
      <w:rPr>
        <w:rFonts w:ascii="Courier New" w:hAnsi="Courier New" w:cs="Courier New" w:hint="default"/>
      </w:rPr>
    </w:lvl>
    <w:lvl w:ilvl="8" w:tplc="240A0005">
      <w:start w:val="1"/>
      <w:numFmt w:val="bullet"/>
      <w:lvlText w:val=""/>
      <w:lvlJc w:val="left"/>
      <w:pPr>
        <w:ind w:left="6262" w:hanging="360"/>
      </w:pPr>
      <w:rPr>
        <w:rFonts w:ascii="Wingdings" w:hAnsi="Wingdings" w:hint="default"/>
      </w:rPr>
    </w:lvl>
  </w:abstractNum>
  <w:abstractNum w:abstractNumId="17">
    <w:nsid w:val="6DF766F0"/>
    <w:multiLevelType w:val="hybridMultilevel"/>
    <w:tmpl w:val="8ABE08E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7145307E"/>
    <w:multiLevelType w:val="hybridMultilevel"/>
    <w:tmpl w:val="282EE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6E86B67"/>
    <w:multiLevelType w:val="hybridMultilevel"/>
    <w:tmpl w:val="342C0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3"/>
  </w:num>
  <w:num w:numId="5">
    <w:abstractNumId w:val="17"/>
  </w:num>
  <w:num w:numId="6">
    <w:abstractNumId w:val="8"/>
  </w:num>
  <w:num w:numId="7">
    <w:abstractNumId w:val="0"/>
  </w:num>
  <w:num w:numId="8">
    <w:abstractNumId w:val="13"/>
  </w:num>
  <w:num w:numId="9">
    <w:abstractNumId w:val="1"/>
  </w:num>
  <w:num w:numId="10">
    <w:abstractNumId w:val="15"/>
  </w:num>
  <w:num w:numId="11">
    <w:abstractNumId w:val="10"/>
  </w:num>
  <w:num w:numId="12">
    <w:abstractNumId w:val="5"/>
  </w:num>
  <w:num w:numId="13">
    <w:abstractNumId w:val="2"/>
  </w:num>
  <w:num w:numId="14">
    <w:abstractNumId w:val="9"/>
  </w:num>
  <w:num w:numId="15">
    <w:abstractNumId w:val="4"/>
  </w:num>
  <w:num w:numId="16">
    <w:abstractNumId w:val="6"/>
  </w:num>
  <w:num w:numId="17">
    <w:abstractNumId w:val="11"/>
  </w:num>
  <w:num w:numId="18">
    <w:abstractNumId w:val="18"/>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F1"/>
    <w:rsid w:val="00005CDD"/>
    <w:rsid w:val="000074A6"/>
    <w:rsid w:val="00007C43"/>
    <w:rsid w:val="000204B0"/>
    <w:rsid w:val="00052AE1"/>
    <w:rsid w:val="000A6E4A"/>
    <w:rsid w:val="000B2CDA"/>
    <w:rsid w:val="000B4D2F"/>
    <w:rsid w:val="000F1543"/>
    <w:rsid w:val="000F3360"/>
    <w:rsid w:val="00110996"/>
    <w:rsid w:val="00122938"/>
    <w:rsid w:val="00125AE7"/>
    <w:rsid w:val="001335B3"/>
    <w:rsid w:val="00141FC9"/>
    <w:rsid w:val="00175909"/>
    <w:rsid w:val="0019183B"/>
    <w:rsid w:val="00207E28"/>
    <w:rsid w:val="002104DC"/>
    <w:rsid w:val="0022007A"/>
    <w:rsid w:val="002917DC"/>
    <w:rsid w:val="002B6D11"/>
    <w:rsid w:val="003547A1"/>
    <w:rsid w:val="00395765"/>
    <w:rsid w:val="003E13F6"/>
    <w:rsid w:val="004058DB"/>
    <w:rsid w:val="00443F08"/>
    <w:rsid w:val="004A102B"/>
    <w:rsid w:val="004A5839"/>
    <w:rsid w:val="004E5FDA"/>
    <w:rsid w:val="005124B4"/>
    <w:rsid w:val="005324F3"/>
    <w:rsid w:val="005468BC"/>
    <w:rsid w:val="00592417"/>
    <w:rsid w:val="005A6B5C"/>
    <w:rsid w:val="005E2519"/>
    <w:rsid w:val="005F2EC9"/>
    <w:rsid w:val="006318A9"/>
    <w:rsid w:val="0068161A"/>
    <w:rsid w:val="006B47F8"/>
    <w:rsid w:val="006E60AE"/>
    <w:rsid w:val="006F1902"/>
    <w:rsid w:val="00701791"/>
    <w:rsid w:val="00756EC8"/>
    <w:rsid w:val="007777C9"/>
    <w:rsid w:val="007C516B"/>
    <w:rsid w:val="007D7E3C"/>
    <w:rsid w:val="007E6AB4"/>
    <w:rsid w:val="00800751"/>
    <w:rsid w:val="008365D3"/>
    <w:rsid w:val="00851F80"/>
    <w:rsid w:val="008A14F0"/>
    <w:rsid w:val="008E0FAA"/>
    <w:rsid w:val="008E6888"/>
    <w:rsid w:val="008F7F96"/>
    <w:rsid w:val="0091380A"/>
    <w:rsid w:val="009532D9"/>
    <w:rsid w:val="00956333"/>
    <w:rsid w:val="009757AF"/>
    <w:rsid w:val="009B00A7"/>
    <w:rsid w:val="009E4B53"/>
    <w:rsid w:val="00A260B7"/>
    <w:rsid w:val="00A62D8F"/>
    <w:rsid w:val="00A86532"/>
    <w:rsid w:val="00AC58F7"/>
    <w:rsid w:val="00B06F3A"/>
    <w:rsid w:val="00B13B0F"/>
    <w:rsid w:val="00B302C5"/>
    <w:rsid w:val="00B32F7E"/>
    <w:rsid w:val="00B45B35"/>
    <w:rsid w:val="00B46275"/>
    <w:rsid w:val="00B56B60"/>
    <w:rsid w:val="00B7210E"/>
    <w:rsid w:val="00BC3D67"/>
    <w:rsid w:val="00C0797B"/>
    <w:rsid w:val="00C354F6"/>
    <w:rsid w:val="00C37B05"/>
    <w:rsid w:val="00C4133B"/>
    <w:rsid w:val="00C71A5A"/>
    <w:rsid w:val="00C94C80"/>
    <w:rsid w:val="00CA08DC"/>
    <w:rsid w:val="00CA556E"/>
    <w:rsid w:val="00CB472F"/>
    <w:rsid w:val="00CB6556"/>
    <w:rsid w:val="00D45C79"/>
    <w:rsid w:val="00D8625C"/>
    <w:rsid w:val="00D93B7E"/>
    <w:rsid w:val="00D96B38"/>
    <w:rsid w:val="00DA014F"/>
    <w:rsid w:val="00DA5668"/>
    <w:rsid w:val="00DB020C"/>
    <w:rsid w:val="00DF7274"/>
    <w:rsid w:val="00E155D3"/>
    <w:rsid w:val="00E176CA"/>
    <w:rsid w:val="00E4301A"/>
    <w:rsid w:val="00E66715"/>
    <w:rsid w:val="00E66D53"/>
    <w:rsid w:val="00E829DC"/>
    <w:rsid w:val="00E936CE"/>
    <w:rsid w:val="00EA0023"/>
    <w:rsid w:val="00EB2FBE"/>
    <w:rsid w:val="00ED09E6"/>
    <w:rsid w:val="00ED68CC"/>
    <w:rsid w:val="00EE0DF1"/>
    <w:rsid w:val="00EE55E9"/>
    <w:rsid w:val="00F32B19"/>
    <w:rsid w:val="00F4521D"/>
    <w:rsid w:val="00F53ED0"/>
    <w:rsid w:val="00F5513A"/>
    <w:rsid w:val="00F83A72"/>
    <w:rsid w:val="00FA5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D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DF1"/>
  </w:style>
  <w:style w:type="paragraph" w:styleId="Piedepgina">
    <w:name w:val="footer"/>
    <w:basedOn w:val="Normal"/>
    <w:link w:val="PiedepginaCar"/>
    <w:uiPriority w:val="99"/>
    <w:unhideWhenUsed/>
    <w:rsid w:val="00EE0D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DF1"/>
  </w:style>
  <w:style w:type="paragraph" w:styleId="Textodeglobo">
    <w:name w:val="Balloon Text"/>
    <w:basedOn w:val="Normal"/>
    <w:link w:val="TextodegloboCar"/>
    <w:uiPriority w:val="99"/>
    <w:semiHidden/>
    <w:unhideWhenUsed/>
    <w:rsid w:val="007777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7C9"/>
    <w:rPr>
      <w:rFonts w:ascii="Segoe UI" w:hAnsi="Segoe UI" w:cs="Segoe UI"/>
      <w:sz w:val="18"/>
      <w:szCs w:val="18"/>
    </w:rPr>
  </w:style>
  <w:style w:type="character" w:customStyle="1" w:styleId="apple-converted-space">
    <w:name w:val="apple-converted-space"/>
    <w:basedOn w:val="Fuentedeprrafopredeter"/>
    <w:rsid w:val="004A102B"/>
  </w:style>
  <w:style w:type="paragraph" w:styleId="Prrafodelista">
    <w:name w:val="List Paragraph"/>
    <w:basedOn w:val="Normal"/>
    <w:uiPriority w:val="34"/>
    <w:qFormat/>
    <w:rsid w:val="002917DC"/>
    <w:pPr>
      <w:ind w:left="720"/>
      <w:contextualSpacing/>
    </w:pPr>
  </w:style>
  <w:style w:type="character" w:styleId="Hipervnculo">
    <w:name w:val="Hyperlink"/>
    <w:basedOn w:val="Fuentedeprrafopredeter"/>
    <w:uiPriority w:val="99"/>
    <w:unhideWhenUsed/>
    <w:rsid w:val="00C413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D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DF1"/>
  </w:style>
  <w:style w:type="paragraph" w:styleId="Piedepgina">
    <w:name w:val="footer"/>
    <w:basedOn w:val="Normal"/>
    <w:link w:val="PiedepginaCar"/>
    <w:uiPriority w:val="99"/>
    <w:unhideWhenUsed/>
    <w:rsid w:val="00EE0D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DF1"/>
  </w:style>
  <w:style w:type="paragraph" w:styleId="Textodeglobo">
    <w:name w:val="Balloon Text"/>
    <w:basedOn w:val="Normal"/>
    <w:link w:val="TextodegloboCar"/>
    <w:uiPriority w:val="99"/>
    <w:semiHidden/>
    <w:unhideWhenUsed/>
    <w:rsid w:val="007777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7C9"/>
    <w:rPr>
      <w:rFonts w:ascii="Segoe UI" w:hAnsi="Segoe UI" w:cs="Segoe UI"/>
      <w:sz w:val="18"/>
      <w:szCs w:val="18"/>
    </w:rPr>
  </w:style>
  <w:style w:type="character" w:customStyle="1" w:styleId="apple-converted-space">
    <w:name w:val="apple-converted-space"/>
    <w:basedOn w:val="Fuentedeprrafopredeter"/>
    <w:rsid w:val="004A102B"/>
  </w:style>
  <w:style w:type="paragraph" w:styleId="Prrafodelista">
    <w:name w:val="List Paragraph"/>
    <w:basedOn w:val="Normal"/>
    <w:uiPriority w:val="34"/>
    <w:qFormat/>
    <w:rsid w:val="002917DC"/>
    <w:pPr>
      <w:ind w:left="720"/>
      <w:contextualSpacing/>
    </w:pPr>
  </w:style>
  <w:style w:type="character" w:styleId="Hipervnculo">
    <w:name w:val="Hyperlink"/>
    <w:basedOn w:val="Fuentedeprrafopredeter"/>
    <w:uiPriority w:val="99"/>
    <w:unhideWhenUsed/>
    <w:rsid w:val="00C41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049">
      <w:bodyDiv w:val="1"/>
      <w:marLeft w:val="0"/>
      <w:marRight w:val="0"/>
      <w:marTop w:val="0"/>
      <w:marBottom w:val="0"/>
      <w:divBdr>
        <w:top w:val="none" w:sz="0" w:space="0" w:color="auto"/>
        <w:left w:val="none" w:sz="0" w:space="0" w:color="auto"/>
        <w:bottom w:val="none" w:sz="0" w:space="0" w:color="auto"/>
        <w:right w:val="none" w:sz="0" w:space="0" w:color="auto"/>
      </w:divBdr>
    </w:div>
    <w:div w:id="1306547786">
      <w:bodyDiv w:val="1"/>
      <w:marLeft w:val="0"/>
      <w:marRight w:val="0"/>
      <w:marTop w:val="0"/>
      <w:marBottom w:val="0"/>
      <w:divBdr>
        <w:top w:val="none" w:sz="0" w:space="0" w:color="auto"/>
        <w:left w:val="none" w:sz="0" w:space="0" w:color="auto"/>
        <w:bottom w:val="none" w:sz="0" w:space="0" w:color="auto"/>
        <w:right w:val="none" w:sz="0" w:space="0" w:color="auto"/>
      </w:divBdr>
      <w:divsChild>
        <w:div w:id="1890650558">
          <w:marLeft w:val="0"/>
          <w:marRight w:val="0"/>
          <w:marTop w:val="0"/>
          <w:marBottom w:val="0"/>
          <w:divBdr>
            <w:top w:val="none" w:sz="0" w:space="0" w:color="auto"/>
            <w:left w:val="none" w:sz="0" w:space="0" w:color="auto"/>
            <w:bottom w:val="none" w:sz="0" w:space="0" w:color="auto"/>
            <w:right w:val="none" w:sz="0" w:space="0" w:color="auto"/>
          </w:divBdr>
          <w:divsChild>
            <w:div w:id="173420724">
              <w:marLeft w:val="0"/>
              <w:marRight w:val="0"/>
              <w:marTop w:val="0"/>
              <w:marBottom w:val="0"/>
              <w:divBdr>
                <w:top w:val="none" w:sz="0" w:space="0" w:color="auto"/>
                <w:left w:val="none" w:sz="0" w:space="0" w:color="auto"/>
                <w:bottom w:val="none" w:sz="0" w:space="0" w:color="auto"/>
                <w:right w:val="none" w:sz="0" w:space="0" w:color="auto"/>
              </w:divBdr>
              <w:divsChild>
                <w:div w:id="1484657455">
                  <w:marLeft w:val="0"/>
                  <w:marRight w:val="0"/>
                  <w:marTop w:val="0"/>
                  <w:marBottom w:val="0"/>
                  <w:divBdr>
                    <w:top w:val="none" w:sz="0" w:space="0" w:color="auto"/>
                    <w:left w:val="none" w:sz="0" w:space="0" w:color="auto"/>
                    <w:bottom w:val="none" w:sz="0" w:space="0" w:color="auto"/>
                    <w:right w:val="none" w:sz="0" w:space="0" w:color="auto"/>
                  </w:divBdr>
                  <w:divsChild>
                    <w:div w:id="489174795">
                      <w:marLeft w:val="0"/>
                      <w:marRight w:val="0"/>
                      <w:marTop w:val="0"/>
                      <w:marBottom w:val="0"/>
                      <w:divBdr>
                        <w:top w:val="none" w:sz="0" w:space="0" w:color="auto"/>
                        <w:left w:val="none" w:sz="0" w:space="0" w:color="auto"/>
                        <w:bottom w:val="none" w:sz="0" w:space="0" w:color="auto"/>
                        <w:right w:val="none" w:sz="0" w:space="0" w:color="auto"/>
                      </w:divBdr>
                    </w:div>
                    <w:div w:id="1161626239">
                      <w:marLeft w:val="0"/>
                      <w:marRight w:val="0"/>
                      <w:marTop w:val="0"/>
                      <w:marBottom w:val="0"/>
                      <w:divBdr>
                        <w:top w:val="none" w:sz="0" w:space="0" w:color="auto"/>
                        <w:left w:val="none" w:sz="0" w:space="0" w:color="auto"/>
                        <w:bottom w:val="none" w:sz="0" w:space="0" w:color="auto"/>
                        <w:right w:val="none" w:sz="0" w:space="0" w:color="auto"/>
                      </w:divBdr>
                    </w:div>
                    <w:div w:id="973605237">
                      <w:marLeft w:val="0"/>
                      <w:marRight w:val="0"/>
                      <w:marTop w:val="0"/>
                      <w:marBottom w:val="0"/>
                      <w:divBdr>
                        <w:top w:val="none" w:sz="0" w:space="0" w:color="auto"/>
                        <w:left w:val="none" w:sz="0" w:space="0" w:color="auto"/>
                        <w:bottom w:val="none" w:sz="0" w:space="0" w:color="auto"/>
                        <w:right w:val="none" w:sz="0" w:space="0" w:color="auto"/>
                      </w:divBdr>
                    </w:div>
                    <w:div w:id="1402483050">
                      <w:marLeft w:val="0"/>
                      <w:marRight w:val="0"/>
                      <w:marTop w:val="0"/>
                      <w:marBottom w:val="0"/>
                      <w:divBdr>
                        <w:top w:val="none" w:sz="0" w:space="0" w:color="auto"/>
                        <w:left w:val="none" w:sz="0" w:space="0" w:color="auto"/>
                        <w:bottom w:val="none" w:sz="0" w:space="0" w:color="auto"/>
                        <w:right w:val="none" w:sz="0" w:space="0" w:color="auto"/>
                      </w:divBdr>
                    </w:div>
                    <w:div w:id="1007951446">
                      <w:marLeft w:val="0"/>
                      <w:marRight w:val="0"/>
                      <w:marTop w:val="0"/>
                      <w:marBottom w:val="0"/>
                      <w:divBdr>
                        <w:top w:val="none" w:sz="0" w:space="0" w:color="auto"/>
                        <w:left w:val="none" w:sz="0" w:space="0" w:color="auto"/>
                        <w:bottom w:val="none" w:sz="0" w:space="0" w:color="auto"/>
                        <w:right w:val="none" w:sz="0" w:space="0" w:color="auto"/>
                      </w:divBdr>
                    </w:div>
                    <w:div w:id="1831947669">
                      <w:marLeft w:val="0"/>
                      <w:marRight w:val="0"/>
                      <w:marTop w:val="0"/>
                      <w:marBottom w:val="0"/>
                      <w:divBdr>
                        <w:top w:val="none" w:sz="0" w:space="0" w:color="auto"/>
                        <w:left w:val="none" w:sz="0" w:space="0" w:color="auto"/>
                        <w:bottom w:val="none" w:sz="0" w:space="0" w:color="auto"/>
                        <w:right w:val="none" w:sz="0" w:space="0" w:color="auto"/>
                      </w:divBdr>
                    </w:div>
                    <w:div w:id="2045903758">
                      <w:marLeft w:val="0"/>
                      <w:marRight w:val="0"/>
                      <w:marTop w:val="0"/>
                      <w:marBottom w:val="0"/>
                      <w:divBdr>
                        <w:top w:val="none" w:sz="0" w:space="0" w:color="auto"/>
                        <w:left w:val="none" w:sz="0" w:space="0" w:color="auto"/>
                        <w:bottom w:val="none" w:sz="0" w:space="0" w:color="auto"/>
                        <w:right w:val="none" w:sz="0" w:space="0" w:color="auto"/>
                      </w:divBdr>
                    </w:div>
                    <w:div w:id="19731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4231">
      <w:bodyDiv w:val="1"/>
      <w:marLeft w:val="0"/>
      <w:marRight w:val="0"/>
      <w:marTop w:val="0"/>
      <w:marBottom w:val="0"/>
      <w:divBdr>
        <w:top w:val="none" w:sz="0" w:space="0" w:color="auto"/>
        <w:left w:val="none" w:sz="0" w:space="0" w:color="auto"/>
        <w:bottom w:val="none" w:sz="0" w:space="0" w:color="auto"/>
        <w:right w:val="none" w:sz="0" w:space="0" w:color="auto"/>
      </w:divBdr>
      <w:divsChild>
        <w:div w:id="72688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2.wdp"/><Relationship Id="rId1" Type="http://schemas.openxmlformats.org/officeDocument/2006/relationships/image" Target="media/image3.png"/><Relationship Id="rId4" Type="http://schemas.microsoft.com/office/2007/relationships/hdphoto" Target="media/hdphoto3.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8B1C-FD8F-4DD8-BF28-4B30793C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1589</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EDUARDO NARANJO ISAZA</dc:creator>
  <cp:lastModifiedBy>NELLY BEATRIZ VARGAS SANCLEMENTE</cp:lastModifiedBy>
  <cp:revision>2</cp:revision>
  <cp:lastPrinted>2017-08-10T17:33:00Z</cp:lastPrinted>
  <dcterms:created xsi:type="dcterms:W3CDTF">2018-09-10T12:45:00Z</dcterms:created>
  <dcterms:modified xsi:type="dcterms:W3CDTF">2018-09-10T12:45:00Z</dcterms:modified>
</cp:coreProperties>
</file>